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E4462" w14:textId="1BF40136" w:rsidR="00DC42D7" w:rsidRPr="00F05D9F" w:rsidRDefault="002D2297" w:rsidP="7B4B4D45">
      <w:pPr>
        <w:jc w:val="center"/>
        <w:rPr>
          <w:rStyle w:val="Heading1Char"/>
        </w:rPr>
      </w:pPr>
      <w:r w:rsidRPr="7B4B4D45">
        <w:rPr>
          <w:color w:val="000000" w:themeColor="text1"/>
          <w:sz w:val="28"/>
          <w:szCs w:val="28"/>
        </w:rPr>
        <w:t xml:space="preserve">REQUEST FOR PROPOSAL </w:t>
      </w:r>
      <w:sdt>
        <w:sdtPr>
          <w:rPr>
            <w:rStyle w:val="Heading1Char"/>
          </w:rPr>
          <w:alias w:val="RFPName"/>
          <w:tag w:val="RFPName"/>
          <w:id w:val="601766503"/>
          <w:placeholder>
            <w:docPart w:val="DefaultPlaceholder_1081868574"/>
          </w:placeholder>
          <w15:color w:val="000000"/>
        </w:sdtPr>
        <w:sdtEndPr>
          <w:rPr>
            <w:rStyle w:val="DefaultParagraphFont"/>
            <w:rFonts w:asciiTheme="minorHAnsi" w:eastAsiaTheme="minorEastAsia" w:hAnsiTheme="minorHAnsi" w:cstheme="minorBidi"/>
            <w:color w:val="000000" w:themeColor="text1"/>
            <w:sz w:val="28"/>
            <w:szCs w:val="28"/>
          </w:rPr>
        </w:sdtEndPr>
        <w:sdtContent>
          <w:r w:rsidR="00723931" w:rsidRPr="7B4B4D45">
            <w:rPr>
              <w:rStyle w:val="Heading1Char"/>
              <w:rFonts w:asciiTheme="minorHAnsi" w:eastAsiaTheme="minorEastAsia" w:hAnsiTheme="minorHAnsi" w:cstheme="minorBidi"/>
              <w:color w:val="auto"/>
              <w:sz w:val="28"/>
              <w:szCs w:val="28"/>
            </w:rPr>
            <w:t>G</w:t>
          </w:r>
          <w:r w:rsidR="38CFBCDA" w:rsidRPr="7B4B4D45">
            <w:rPr>
              <w:rStyle w:val="Heading1Char"/>
              <w:rFonts w:asciiTheme="minorHAnsi" w:eastAsiaTheme="minorEastAsia" w:hAnsiTheme="minorHAnsi" w:cstheme="minorBidi"/>
              <w:color w:val="auto"/>
              <w:sz w:val="28"/>
              <w:szCs w:val="28"/>
            </w:rPr>
            <w:t>APS-FY2022-C2-IC</w:t>
          </w:r>
        </w:sdtContent>
      </w:sdt>
    </w:p>
    <w:p w14:paraId="672A6659" w14:textId="0BE4AB7C" w:rsidR="00C84039" w:rsidRDefault="00DC42D7" w:rsidP="00031903">
      <w:pPr>
        <w:pStyle w:val="NoSpacing"/>
        <w:jc w:val="center"/>
        <w:rPr>
          <w:rFonts w:cstheme="minorHAnsi"/>
          <w:sz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00F05D9F">
        <w:rPr>
          <w:b/>
          <w:color w:val="000000" w:themeColor="text1"/>
        </w:rPr>
        <w:t>E-rate Funding Year</w:t>
      </w:r>
      <w:r w:rsidR="00723931">
        <w:rPr>
          <w:b/>
          <w:color w:val="000000" w:themeColor="text1"/>
        </w:rPr>
        <w:t xml:space="preserve"> </w:t>
      </w:r>
      <w:sdt>
        <w:sdtPr>
          <w:rPr>
            <w:b/>
            <w:color w:val="000000" w:themeColor="text1"/>
          </w:rPr>
          <w:alias w:val="FundingYear"/>
          <w:tag w:val="FundingYear"/>
          <w:id w:val="-1163309155"/>
          <w:placeholder>
            <w:docPart w:val="DefaultPlaceholder_1081868574"/>
          </w:placeholder>
          <w:showingPlcHdr/>
          <w15:color w:val="000000"/>
          <w:text/>
        </w:sdtPr>
        <w:sdtEndPr/>
        <w:sdtContent>
          <w:r w:rsidR="00723931" w:rsidRPr="00190AAC">
            <w:rPr>
              <w:rStyle w:val="PlaceholderText"/>
            </w:rPr>
            <w:t>2022</w:t>
          </w:r>
        </w:sdtContent>
      </w:sdt>
    </w:p>
    <w:p w14:paraId="621D1FC0" w14:textId="77777777" w:rsidR="008A63D9" w:rsidRPr="008A63D9" w:rsidRDefault="008A63D9" w:rsidP="00C84039">
      <w:pPr>
        <w:pStyle w:val="Heading1"/>
        <w:rPr>
          <w:webHidden/>
        </w:rPr>
      </w:pPr>
      <w:bookmarkStart w:id="0" w:name="_Toc67983255"/>
      <w:r w:rsidRPr="008A63D9">
        <w:lastRenderedPageBreak/>
        <w:t>DEFINITION OF TERMS</w:t>
      </w:r>
      <w:bookmarkEnd w:id="0"/>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5EA1109" w14:textId="77777777" w:rsidR="003153A7" w:rsidRPr="005F6C3C" w:rsidRDefault="003153A7" w:rsidP="003153A7">
      <w:pPr>
        <w:rPr>
          <w:rFonts w:cstheme="minorHAnsi"/>
          <w:b/>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p>
    <w:p w14:paraId="6F9C4EBA" w14:textId="77777777" w:rsidR="003153A7" w:rsidRPr="005F6C3C" w:rsidRDefault="003153A7" w:rsidP="003153A7">
      <w:pPr>
        <w:rPr>
          <w:rFonts w:cstheme="minorHAnsi"/>
          <w:b/>
        </w:rPr>
      </w:pPr>
      <w:r w:rsidRPr="005F6C3C">
        <w:rPr>
          <w:rFonts w:cstheme="minorHAnsi"/>
          <w:b/>
        </w:rPr>
        <w:t xml:space="preserve">CATEGORY ONE SERVICES (Cat 1): </w:t>
      </w:r>
      <w:r w:rsidRPr="005F6C3C">
        <w:rPr>
          <w:rFonts w:cstheme="minorHAnsi"/>
        </w:rPr>
        <w:t xml:space="preserve">Services used to connect broadband or internet to eligible locations, or services that provide the basic conduit access </w:t>
      </w:r>
      <w:r>
        <w:rPr>
          <w:rFonts w:cstheme="minorHAnsi"/>
        </w:rPr>
        <w:t>to the internet. Data transmission services and internet access, and voice services are category o</w:t>
      </w:r>
      <w:r w:rsidRPr="005F6C3C">
        <w:rPr>
          <w:rFonts w:cstheme="minorHAnsi"/>
        </w:rPr>
        <w:t>ne services.</w:t>
      </w:r>
    </w:p>
    <w:p w14:paraId="5A8518D9" w14:textId="77777777"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wo services will be limited to a five year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w:t>
      </w:r>
      <w:proofErr w:type="gramStart"/>
      <w:r w:rsidRPr="005F6C3C">
        <w:rPr>
          <w:rFonts w:cstheme="minorHAnsi"/>
        </w:rPr>
        <w:t>leased</w:t>
      </w:r>
      <w:proofErr w:type="gramEnd"/>
      <w:r w:rsidRPr="005F6C3C">
        <w:rPr>
          <w:rFonts w:cstheme="minorHAnsi"/>
        </w:rPr>
        <w:t xml:space="preserve">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lastRenderedPageBreak/>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lastRenderedPageBreak/>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1" w:name="_Toc67983256"/>
      <w:r w:rsidRPr="002B6C40">
        <w:lastRenderedPageBreak/>
        <w:t>OBJECTIVE</w:t>
      </w:r>
      <w:bookmarkEnd w:id="1"/>
    </w:p>
    <w:p w14:paraId="7319EA84" w14:textId="76922F8E" w:rsidR="00E11FD0" w:rsidRPr="007A5672" w:rsidRDefault="00D475D4">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15:color w:val="000000"/>
          <w:text/>
        </w:sdtPr>
        <w:sdtEndPr/>
        <w:sdtContent>
          <w:r w:rsidR="007955D1" w:rsidRPr="007955D1">
            <w:rPr>
              <w:rFonts w:eastAsia="Arial" w:cstheme="minorHAnsi"/>
              <w:color w:val="000000" w:themeColor="text1"/>
            </w:rPr>
            <w:t>Greater Albany Public Schools 8J</w:t>
          </w:r>
        </w:sdtContent>
      </w:sdt>
      <w:r w:rsidR="00DC42D7" w:rsidRPr="007A5672">
        <w:rPr>
          <w:rFonts w:eastAsia="Arial" w:cstheme="minorHAnsi"/>
          <w:color w:val="000000" w:themeColor="text1"/>
        </w:rPr>
        <w:t>, hereafter referred to as Applicant, is requesting proposals for</w:t>
      </w:r>
      <w:r w:rsidR="00031903">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00B13DA7" w:rsidRPr="00190AAC">
            <w:rPr>
              <w:rStyle w:val="PlaceholderText"/>
            </w:rPr>
            <w:t>Category Two</w:t>
          </w:r>
        </w:sdtContent>
      </w:sdt>
      <w:r w:rsidR="00031903">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00B13DA7" w:rsidRPr="00190AAC">
            <w:rPr>
              <w:rStyle w:val="PlaceholderText"/>
            </w:rPr>
            <w:t>Internal Connections</w:t>
          </w:r>
        </w:sdtContent>
      </w:sdt>
      <w:r w:rsidR="0018324E">
        <w:rPr>
          <w:rFonts w:eastAsia="Arial" w:cstheme="minorHAnsi"/>
          <w:color w:val="000000" w:themeColor="text1"/>
        </w:rPr>
        <w:t xml:space="preserve"> service</w:t>
      </w:r>
      <w:r w:rsidR="00DC42D7" w:rsidRPr="007A5672">
        <w:rPr>
          <w:rFonts w:eastAsia="Arial" w:cstheme="minorHAnsi"/>
          <w:color w:val="000000" w:themeColor="text1"/>
        </w:rPr>
        <w:t>.</w:t>
      </w:r>
    </w:p>
    <w:p w14:paraId="04EAC048" w14:textId="77777777" w:rsidR="00DC42D7" w:rsidRPr="002B6C40" w:rsidRDefault="00DC42D7" w:rsidP="00C84039">
      <w:pPr>
        <w:pStyle w:val="Heading1"/>
      </w:pPr>
      <w:bookmarkStart w:id="2" w:name="_Toc67983257"/>
      <w:r w:rsidRPr="002B6C40">
        <w:t>SCHEDULE</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6E5EB7" w:rsidRPr="00747645" w14:paraId="044AC2C9" w14:textId="77777777" w:rsidTr="00DC42D7">
        <w:tc>
          <w:tcPr>
            <w:tcW w:w="2335" w:type="dxa"/>
          </w:tcPr>
          <w:p w14:paraId="47C2FEDE" w14:textId="5B368246" w:rsidR="006E5EB7" w:rsidRPr="006512EC" w:rsidRDefault="006E5EB7" w:rsidP="006E5EB7">
            <w:pPr>
              <w:pStyle w:val="NoSpacing"/>
              <w:rPr>
                <w:rFonts w:cstheme="minorHAnsi"/>
                <w:b/>
              </w:rPr>
            </w:pPr>
            <w:r w:rsidRPr="006512EC">
              <w:rPr>
                <w:rFonts w:cstheme="minorHAnsi"/>
                <w:b/>
              </w:rPr>
              <w:t>Issue Date:</w:t>
            </w:r>
          </w:p>
        </w:tc>
        <w:tc>
          <w:tcPr>
            <w:tcW w:w="7015" w:type="dxa"/>
            <w:tcBorders>
              <w:bottom w:val="single" w:sz="4" w:space="0" w:color="auto"/>
            </w:tcBorders>
          </w:tcPr>
          <w:p w14:paraId="054D2FC1" w14:textId="06B3B24A" w:rsidR="006E5EB7" w:rsidRPr="00747645" w:rsidRDefault="006E5EB7" w:rsidP="006E5EB7">
            <w:pPr>
              <w:pStyle w:val="NoSpacing"/>
              <w:rPr>
                <w:rFonts w:cstheme="minorHAnsi"/>
                <w:color w:val="FF0000"/>
              </w:rPr>
            </w:pPr>
            <w:r w:rsidRPr="00B17901">
              <w:rPr>
                <w:rFonts w:cstheme="minorHAnsi"/>
              </w:rPr>
              <w:t>January 12</w:t>
            </w:r>
            <w:r w:rsidRPr="00B17901">
              <w:rPr>
                <w:rFonts w:cstheme="minorHAnsi"/>
                <w:vertAlign w:val="superscript"/>
              </w:rPr>
              <w:t>th</w:t>
            </w:r>
            <w:r w:rsidRPr="00B17901">
              <w:rPr>
                <w:rFonts w:cstheme="minorHAnsi"/>
              </w:rPr>
              <w:t>, 2022</w:t>
            </w:r>
          </w:p>
        </w:tc>
      </w:tr>
      <w:tr w:rsidR="006E5EB7" w:rsidRPr="00747645" w14:paraId="1F82515A" w14:textId="77777777" w:rsidTr="001B1870">
        <w:tc>
          <w:tcPr>
            <w:tcW w:w="2335" w:type="dxa"/>
          </w:tcPr>
          <w:p w14:paraId="6CBE8D95" w14:textId="7A9AC2DE" w:rsidR="006E5EB7" w:rsidRPr="006512EC" w:rsidRDefault="006E5EB7" w:rsidP="006E5EB7">
            <w:pPr>
              <w:pStyle w:val="NoSpacing"/>
              <w:rPr>
                <w:rFonts w:cstheme="minorHAnsi"/>
                <w:b/>
              </w:rPr>
            </w:pPr>
            <w:r w:rsidRPr="006512EC">
              <w:rPr>
                <w:rFonts w:cstheme="minorHAnsi"/>
                <w:b/>
              </w:rPr>
              <w:t>Questions Due Before:</w:t>
            </w:r>
          </w:p>
        </w:tc>
        <w:tc>
          <w:tcPr>
            <w:tcW w:w="7015" w:type="dxa"/>
            <w:tcBorders>
              <w:top w:val="single" w:sz="4" w:space="0" w:color="auto"/>
              <w:bottom w:val="single" w:sz="4" w:space="0" w:color="auto"/>
            </w:tcBorders>
          </w:tcPr>
          <w:p w14:paraId="2849736B" w14:textId="36CB81C6" w:rsidR="006E5EB7" w:rsidRPr="00747645" w:rsidRDefault="006E5EB7" w:rsidP="006E5EB7">
            <w:pPr>
              <w:pStyle w:val="NoSpacing"/>
              <w:rPr>
                <w:rFonts w:cstheme="minorHAnsi"/>
                <w:color w:val="FF0000"/>
              </w:rPr>
            </w:pPr>
            <w:r w:rsidRPr="00B17901">
              <w:rPr>
                <w:rFonts w:cstheme="minorHAnsi"/>
              </w:rPr>
              <w:t>February 2</w:t>
            </w:r>
            <w:r w:rsidRPr="00B17901">
              <w:rPr>
                <w:rFonts w:cstheme="minorHAnsi"/>
                <w:vertAlign w:val="superscript"/>
              </w:rPr>
              <w:t>nd</w:t>
            </w:r>
            <w:r w:rsidRPr="00B17901">
              <w:rPr>
                <w:rFonts w:cstheme="minorHAnsi"/>
              </w:rPr>
              <w:t>, 2022</w:t>
            </w:r>
          </w:p>
        </w:tc>
      </w:tr>
      <w:tr w:rsidR="006E5EB7" w:rsidRPr="00747645" w14:paraId="6F2DC1C9" w14:textId="77777777" w:rsidTr="001B1870">
        <w:tc>
          <w:tcPr>
            <w:tcW w:w="2335" w:type="dxa"/>
          </w:tcPr>
          <w:p w14:paraId="22672C08" w14:textId="58388592" w:rsidR="006E5EB7" w:rsidRPr="006512EC" w:rsidRDefault="006E5EB7" w:rsidP="006E5EB7">
            <w:pPr>
              <w:pStyle w:val="NoSpacing"/>
              <w:rPr>
                <w:rFonts w:cstheme="minorHAnsi"/>
                <w:b/>
              </w:rPr>
            </w:pPr>
            <w:r w:rsidRPr="006512EC">
              <w:rPr>
                <w:rFonts w:cstheme="minorHAnsi"/>
                <w:b/>
              </w:rPr>
              <w:t>Responses Due:</w:t>
            </w:r>
          </w:p>
        </w:tc>
        <w:tc>
          <w:tcPr>
            <w:tcW w:w="7015" w:type="dxa"/>
            <w:tcBorders>
              <w:top w:val="single" w:sz="4" w:space="0" w:color="auto"/>
              <w:bottom w:val="single" w:sz="4" w:space="0" w:color="auto"/>
            </w:tcBorders>
          </w:tcPr>
          <w:p w14:paraId="07EE7232" w14:textId="383E47F2" w:rsidR="006E5EB7" w:rsidRPr="00747645" w:rsidRDefault="006E5EB7" w:rsidP="006E5EB7">
            <w:pPr>
              <w:pStyle w:val="NoSpacing"/>
              <w:rPr>
                <w:rFonts w:cstheme="minorHAnsi"/>
                <w:color w:val="FF0000"/>
              </w:rPr>
            </w:pPr>
            <w:r w:rsidRPr="00B17901">
              <w:rPr>
                <w:rFonts w:cstheme="minorHAnsi"/>
              </w:rPr>
              <w:t>February 9</w:t>
            </w:r>
            <w:r w:rsidRPr="00B17901">
              <w:rPr>
                <w:rFonts w:cstheme="minorHAnsi"/>
                <w:vertAlign w:val="superscript"/>
              </w:rPr>
              <w:t>th</w:t>
            </w:r>
            <w:r w:rsidRPr="00B17901">
              <w:rPr>
                <w:rFonts w:cstheme="minorHAnsi"/>
              </w:rPr>
              <w:t>, 2022</w:t>
            </w:r>
          </w:p>
        </w:tc>
      </w:tr>
    </w:tbl>
    <w:p w14:paraId="6A05A809" w14:textId="77777777" w:rsidR="00DC42D7" w:rsidRDefault="00DC42D7" w:rsidP="00DC42D7">
      <w:pPr>
        <w:rPr>
          <w:rFonts w:cstheme="minorHAnsi"/>
          <w:b/>
          <w:bCs/>
        </w:rPr>
      </w:pPr>
    </w:p>
    <w:p w14:paraId="0566B770" w14:textId="77777777" w:rsidR="00CB6013" w:rsidRPr="00CB6013" w:rsidRDefault="00CB6013" w:rsidP="00C84039">
      <w:pPr>
        <w:pStyle w:val="Heading1"/>
      </w:pPr>
      <w:bookmarkStart w:id="3" w:name="_Toc67983258"/>
      <w:r>
        <w:t>DISTRICT INFORMATION</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F05D9F" w:rsidRPr="00747645" w14:paraId="117B20D4" w14:textId="77777777" w:rsidTr="008A63D9">
        <w:tc>
          <w:tcPr>
            <w:tcW w:w="2070" w:type="dxa"/>
          </w:tcPr>
          <w:p w14:paraId="51159FD9" w14:textId="77777777" w:rsidR="00F05D9F" w:rsidRPr="006512EC" w:rsidRDefault="00F05D9F" w:rsidP="00F05D9F">
            <w:pPr>
              <w:rPr>
                <w:rFonts w:cstheme="minorHAnsi"/>
                <w:b/>
              </w:rPr>
            </w:pPr>
            <w:r w:rsidRPr="006512EC">
              <w:rPr>
                <w:rFonts w:cstheme="minorHAnsi"/>
                <w:b/>
              </w:rPr>
              <w:t>Company Name:</w:t>
            </w:r>
          </w:p>
        </w:tc>
        <w:tc>
          <w:tcPr>
            <w:tcW w:w="7280" w:type="dxa"/>
            <w:tcBorders>
              <w:bottom w:val="single" w:sz="4" w:space="0" w:color="auto"/>
            </w:tcBorders>
          </w:tcPr>
          <w:p w14:paraId="4DACE217" w14:textId="650CF70F" w:rsidR="00F05D9F" w:rsidRPr="002852D0" w:rsidRDefault="007955D1" w:rsidP="007955D1">
            <w:pPr>
              <w:rPr>
                <w:rFonts w:cstheme="minorHAnsi"/>
              </w:rPr>
            </w:pPr>
            <w:r w:rsidRPr="007955D1">
              <w:rPr>
                <w:rFonts w:cstheme="minorHAnsi"/>
              </w:rPr>
              <w:t>Great</w:t>
            </w:r>
            <w:r>
              <w:rPr>
                <w:rFonts w:cstheme="minorHAnsi"/>
              </w:rPr>
              <w:t>er</w:t>
            </w:r>
            <w:r w:rsidRPr="007955D1">
              <w:rPr>
                <w:rFonts w:cstheme="minorHAnsi"/>
              </w:rPr>
              <w:t xml:space="preserve"> Albany Public Schools 8J</w:t>
            </w:r>
          </w:p>
        </w:tc>
      </w:tr>
      <w:tr w:rsidR="00F05D9F" w:rsidRPr="00747645" w14:paraId="4C1733EB" w14:textId="77777777" w:rsidTr="008A63D9">
        <w:tc>
          <w:tcPr>
            <w:tcW w:w="2070" w:type="dxa"/>
          </w:tcPr>
          <w:p w14:paraId="7DA5E01A" w14:textId="77777777" w:rsidR="00F05D9F" w:rsidRPr="006512EC" w:rsidRDefault="00F05D9F" w:rsidP="00F05D9F">
            <w:pPr>
              <w:rPr>
                <w:rFonts w:cstheme="minorHAnsi"/>
                <w:b/>
              </w:rPr>
            </w:pPr>
            <w:r w:rsidRPr="006512EC">
              <w:rPr>
                <w:rFonts w:cstheme="minorHAnsi"/>
                <w:b/>
              </w:rPr>
              <w:t>BEN:</w:t>
            </w:r>
          </w:p>
        </w:tc>
        <w:sdt>
          <w:sdtPr>
            <w:rPr>
              <w:rFonts w:cstheme="minorHAnsi"/>
            </w:rPr>
            <w:alias w:val="BEN"/>
            <w:tag w:val="BEN"/>
            <w:id w:val="-1209714235"/>
            <w:placeholder>
              <w:docPart w:val="DefaultPlaceholder_1081868574"/>
            </w:placeholder>
            <w:showingPlcHdr/>
            <w15:color w:val="000000"/>
            <w:text/>
          </w:sdtPr>
          <w:sdtEndPr/>
          <w:sdtContent>
            <w:tc>
              <w:tcPr>
                <w:tcW w:w="7280" w:type="dxa"/>
                <w:tcBorders>
                  <w:bottom w:val="single" w:sz="4" w:space="0" w:color="auto"/>
                </w:tcBorders>
              </w:tcPr>
              <w:p w14:paraId="0EDD51DB" w14:textId="44D0C235" w:rsidR="00F05D9F" w:rsidRPr="002852D0" w:rsidRDefault="00723931" w:rsidP="00F05D9F">
                <w:pPr>
                  <w:rPr>
                    <w:rFonts w:cstheme="minorHAnsi"/>
                  </w:rPr>
                </w:pPr>
                <w:r w:rsidRPr="002852D0">
                  <w:rPr>
                    <w:rStyle w:val="PlaceholderText"/>
                    <w:color w:val="auto"/>
                  </w:rPr>
                  <w:t>144935</w:t>
                </w:r>
              </w:p>
            </w:tc>
          </w:sdtContent>
        </w:sdt>
      </w:tr>
      <w:tr w:rsidR="00F05D9F" w:rsidRPr="00747645" w14:paraId="51757E62" w14:textId="77777777" w:rsidTr="008A63D9">
        <w:tc>
          <w:tcPr>
            <w:tcW w:w="2070" w:type="dxa"/>
          </w:tcPr>
          <w:p w14:paraId="72EC71E8" w14:textId="2CADFF4E" w:rsidR="00F05D9F" w:rsidRPr="006512EC" w:rsidRDefault="00F05D9F" w:rsidP="00F05D9F">
            <w:pPr>
              <w:rPr>
                <w:rFonts w:cstheme="minorHAnsi"/>
                <w:b/>
              </w:rPr>
            </w:pPr>
            <w:r>
              <w:rPr>
                <w:rFonts w:cstheme="minorHAnsi"/>
                <w:b/>
              </w:rPr>
              <w:t>Cat 1</w:t>
            </w:r>
            <w:r w:rsidR="00DC089A">
              <w:rPr>
                <w:rFonts w:cstheme="minorHAnsi"/>
                <w:b/>
              </w:rPr>
              <w:t xml:space="preserve"> </w:t>
            </w:r>
            <w:r>
              <w:rPr>
                <w:rFonts w:cstheme="minorHAnsi"/>
                <w:b/>
              </w:rPr>
              <w:t>Discount Rate:</w:t>
            </w:r>
          </w:p>
        </w:tc>
        <w:tc>
          <w:tcPr>
            <w:tcW w:w="7280" w:type="dxa"/>
            <w:tcBorders>
              <w:bottom w:val="single" w:sz="4" w:space="0" w:color="auto"/>
            </w:tcBorders>
          </w:tcPr>
          <w:p w14:paraId="418E11E4" w14:textId="69C18F60" w:rsidR="00F05D9F" w:rsidRPr="002852D0" w:rsidRDefault="002852D0" w:rsidP="00F05D9F">
            <w:pPr>
              <w:rPr>
                <w:rFonts w:cstheme="minorHAnsi"/>
              </w:rPr>
            </w:pPr>
            <w:r w:rsidRPr="002852D0">
              <w:rPr>
                <w:rFonts w:cstheme="minorHAnsi"/>
              </w:rPr>
              <w:t>60%</w:t>
            </w:r>
          </w:p>
        </w:tc>
      </w:tr>
      <w:tr w:rsidR="00F05D9F" w:rsidRPr="00747645" w14:paraId="69698234" w14:textId="77777777" w:rsidTr="008A63D9">
        <w:tc>
          <w:tcPr>
            <w:tcW w:w="2070" w:type="dxa"/>
          </w:tcPr>
          <w:p w14:paraId="05551BE4" w14:textId="77777777" w:rsidR="00F05D9F" w:rsidRPr="006512EC" w:rsidRDefault="00F05D9F" w:rsidP="00F05D9F">
            <w:pPr>
              <w:rPr>
                <w:rFonts w:cstheme="minorHAnsi"/>
                <w:b/>
              </w:rPr>
            </w:pPr>
            <w:r>
              <w:rPr>
                <w:rFonts w:cstheme="minorHAnsi"/>
                <w:b/>
              </w:rPr>
              <w:t>Cat 2 Discount Rate:</w:t>
            </w:r>
          </w:p>
        </w:tc>
        <w:tc>
          <w:tcPr>
            <w:tcW w:w="7280" w:type="dxa"/>
            <w:tcBorders>
              <w:top w:val="single" w:sz="4" w:space="0" w:color="auto"/>
              <w:bottom w:val="single" w:sz="4" w:space="0" w:color="auto"/>
            </w:tcBorders>
          </w:tcPr>
          <w:p w14:paraId="74B11058" w14:textId="41A640CC" w:rsidR="00F05D9F" w:rsidRPr="002852D0" w:rsidRDefault="002852D0" w:rsidP="00F05D9F">
            <w:pPr>
              <w:rPr>
                <w:rFonts w:cstheme="minorHAnsi"/>
              </w:rPr>
            </w:pPr>
            <w:r w:rsidRPr="002852D0">
              <w:rPr>
                <w:rFonts w:cstheme="minorHAnsi"/>
              </w:rPr>
              <w:t>60%</w:t>
            </w:r>
          </w:p>
        </w:tc>
      </w:tr>
      <w:tr w:rsidR="00F05D9F" w:rsidRPr="00747645" w14:paraId="5031A5DD" w14:textId="77777777" w:rsidTr="008A63D9">
        <w:tc>
          <w:tcPr>
            <w:tcW w:w="2070" w:type="dxa"/>
          </w:tcPr>
          <w:p w14:paraId="385E5CC6" w14:textId="77777777" w:rsidR="00F05D9F" w:rsidRPr="006512EC" w:rsidRDefault="00F05D9F" w:rsidP="00F05D9F">
            <w:pPr>
              <w:rPr>
                <w:rFonts w:cstheme="minorHAnsi"/>
                <w:b/>
              </w:rPr>
            </w:pPr>
            <w:r w:rsidRPr="006512EC">
              <w:rPr>
                <w:rFonts w:cstheme="minorHAnsi"/>
                <w:b/>
              </w:rPr>
              <w:t>Address:</w:t>
            </w:r>
          </w:p>
        </w:tc>
        <w:tc>
          <w:tcPr>
            <w:tcW w:w="7280" w:type="dxa"/>
            <w:tcBorders>
              <w:top w:val="single" w:sz="4" w:space="0" w:color="auto"/>
              <w:bottom w:val="single" w:sz="4" w:space="0" w:color="auto"/>
            </w:tcBorders>
          </w:tcPr>
          <w:p w14:paraId="27539760" w14:textId="6480D08E" w:rsidR="00F05D9F" w:rsidRPr="002852D0" w:rsidRDefault="002852D0" w:rsidP="00F05D9F">
            <w:pPr>
              <w:rPr>
                <w:rFonts w:cstheme="minorHAnsi"/>
              </w:rPr>
            </w:pPr>
            <w:r w:rsidRPr="002852D0">
              <w:rPr>
                <w:rFonts w:cstheme="minorHAnsi"/>
              </w:rPr>
              <w:t>718 7TH AVE SW</w:t>
            </w:r>
          </w:p>
        </w:tc>
      </w:tr>
      <w:tr w:rsidR="00F05D9F" w:rsidRPr="00747645" w14:paraId="5A39BBE3" w14:textId="77777777" w:rsidTr="008A63D9">
        <w:tc>
          <w:tcPr>
            <w:tcW w:w="2070" w:type="dxa"/>
          </w:tcPr>
          <w:p w14:paraId="41C8F396" w14:textId="77777777" w:rsidR="00F05D9F" w:rsidRPr="006512EC" w:rsidRDefault="00F05D9F" w:rsidP="00F05D9F">
            <w:pPr>
              <w:rPr>
                <w:rFonts w:cstheme="minorHAnsi"/>
                <w:b/>
              </w:rPr>
            </w:pPr>
          </w:p>
        </w:tc>
        <w:tc>
          <w:tcPr>
            <w:tcW w:w="7280" w:type="dxa"/>
            <w:tcBorders>
              <w:top w:val="single" w:sz="4" w:space="0" w:color="auto"/>
              <w:bottom w:val="single" w:sz="4" w:space="0" w:color="auto"/>
            </w:tcBorders>
          </w:tcPr>
          <w:p w14:paraId="72A3D3EC" w14:textId="39BA0821" w:rsidR="00F05D9F" w:rsidRPr="002852D0" w:rsidRDefault="002852D0" w:rsidP="00F05D9F">
            <w:pPr>
              <w:rPr>
                <w:rFonts w:cstheme="minorHAnsi"/>
              </w:rPr>
            </w:pPr>
            <w:r w:rsidRPr="002852D0">
              <w:rPr>
                <w:rFonts w:cstheme="minorHAnsi"/>
              </w:rPr>
              <w:t>ALBANY, OR 97321-2320</w:t>
            </w:r>
          </w:p>
        </w:tc>
      </w:tr>
      <w:tr w:rsidR="00F05D9F" w:rsidRPr="00747645" w14:paraId="31EBC709" w14:textId="77777777" w:rsidTr="008A63D9">
        <w:tc>
          <w:tcPr>
            <w:tcW w:w="2070" w:type="dxa"/>
          </w:tcPr>
          <w:p w14:paraId="0865E3EA" w14:textId="77777777" w:rsidR="00F05D9F" w:rsidRPr="006512EC" w:rsidRDefault="00F05D9F" w:rsidP="00F05D9F">
            <w:pPr>
              <w:rPr>
                <w:rFonts w:cstheme="minorHAnsi"/>
                <w:b/>
              </w:rPr>
            </w:pPr>
            <w:r w:rsidRPr="006512EC">
              <w:rPr>
                <w:rFonts w:cstheme="minorHAnsi"/>
                <w:b/>
              </w:rPr>
              <w:t>Telephone:</w:t>
            </w:r>
          </w:p>
        </w:tc>
        <w:tc>
          <w:tcPr>
            <w:tcW w:w="7280" w:type="dxa"/>
            <w:tcBorders>
              <w:top w:val="single" w:sz="4" w:space="0" w:color="auto"/>
              <w:bottom w:val="single" w:sz="4" w:space="0" w:color="auto"/>
            </w:tcBorders>
          </w:tcPr>
          <w:p w14:paraId="35D32CB8" w14:textId="731E3AC5" w:rsidR="00F05D9F" w:rsidRPr="002852D0" w:rsidRDefault="002852D0" w:rsidP="00F05D9F">
            <w:pPr>
              <w:rPr>
                <w:rFonts w:cstheme="minorHAnsi"/>
              </w:rPr>
            </w:pPr>
            <w:r w:rsidRPr="002852D0">
              <w:rPr>
                <w:rFonts w:cstheme="minorHAnsi"/>
              </w:rPr>
              <w:t>541-967-4501</w:t>
            </w:r>
          </w:p>
        </w:tc>
      </w:tr>
    </w:tbl>
    <w:p w14:paraId="0D0B940D" w14:textId="77777777" w:rsidR="00CB6013" w:rsidRDefault="00CB6013" w:rsidP="002B6C40">
      <w:pPr>
        <w:rPr>
          <w:rFonts w:cstheme="minorHAnsi"/>
          <w:sz w:val="28"/>
        </w:rPr>
      </w:pPr>
    </w:p>
    <w:p w14:paraId="523729E4" w14:textId="77777777" w:rsidR="00DC42D7" w:rsidRPr="002B6C40" w:rsidRDefault="00DC42D7" w:rsidP="00C84039">
      <w:pPr>
        <w:pStyle w:val="Heading1"/>
      </w:pPr>
      <w:bookmarkStart w:id="4" w:name="_Toc67983259"/>
      <w:r w:rsidRPr="002B6C40">
        <w:t>SINGLE POINT OF CONTACT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747645" w14:paraId="3C94A38E" w14:textId="77777777" w:rsidTr="008A63D9">
        <w:tc>
          <w:tcPr>
            <w:tcW w:w="1710" w:type="dxa"/>
          </w:tcPr>
          <w:p w14:paraId="7B6F25B4" w14:textId="77777777" w:rsidR="00F05D9F" w:rsidRPr="006512EC" w:rsidRDefault="00F05D9F" w:rsidP="00F05D9F">
            <w:pPr>
              <w:rPr>
                <w:rFonts w:cstheme="minorHAnsi"/>
                <w:b/>
              </w:rPr>
            </w:pPr>
            <w:r w:rsidRPr="006512EC">
              <w:rPr>
                <w:rFonts w:cstheme="minorHAnsi"/>
                <w:b/>
              </w:rPr>
              <w:t>Contact Name:</w:t>
            </w:r>
          </w:p>
        </w:tc>
        <w:tc>
          <w:tcPr>
            <w:tcW w:w="7640" w:type="dxa"/>
            <w:tcBorders>
              <w:bottom w:val="single" w:sz="4" w:space="0" w:color="auto"/>
            </w:tcBorders>
          </w:tcPr>
          <w:p w14:paraId="270FC775" w14:textId="5E5212EA" w:rsidR="00F05D9F" w:rsidRPr="00A47179" w:rsidRDefault="002852D0" w:rsidP="00F05D9F">
            <w:pPr>
              <w:rPr>
                <w:rFonts w:cstheme="minorHAnsi"/>
              </w:rPr>
            </w:pPr>
            <w:r w:rsidRPr="00A47179">
              <w:rPr>
                <w:rFonts w:cstheme="minorHAnsi"/>
              </w:rPr>
              <w:t>Rob Singleton</w:t>
            </w:r>
          </w:p>
        </w:tc>
      </w:tr>
      <w:tr w:rsidR="00A47179" w:rsidRPr="00747645" w14:paraId="2D1F61DD" w14:textId="77777777" w:rsidTr="008A63D9">
        <w:tc>
          <w:tcPr>
            <w:tcW w:w="1710" w:type="dxa"/>
          </w:tcPr>
          <w:p w14:paraId="2702B4C6" w14:textId="77777777" w:rsidR="00A47179" w:rsidRPr="006512EC" w:rsidRDefault="00A47179" w:rsidP="00A47179">
            <w:pPr>
              <w:rPr>
                <w:rFonts w:cstheme="minorHAnsi"/>
                <w:b/>
              </w:rPr>
            </w:pPr>
            <w:r w:rsidRPr="006512EC">
              <w:rPr>
                <w:rFonts w:cstheme="minorHAnsi"/>
                <w:b/>
              </w:rPr>
              <w:t>Address:</w:t>
            </w:r>
          </w:p>
        </w:tc>
        <w:tc>
          <w:tcPr>
            <w:tcW w:w="7640" w:type="dxa"/>
            <w:tcBorders>
              <w:top w:val="single" w:sz="4" w:space="0" w:color="auto"/>
              <w:bottom w:val="single" w:sz="4" w:space="0" w:color="auto"/>
            </w:tcBorders>
          </w:tcPr>
          <w:p w14:paraId="6AB2EF2B" w14:textId="246A16AC" w:rsidR="00A47179" w:rsidRPr="00A47179" w:rsidRDefault="00A47179" w:rsidP="00A47179">
            <w:pPr>
              <w:rPr>
                <w:rFonts w:cstheme="minorHAnsi"/>
              </w:rPr>
            </w:pPr>
            <w:r w:rsidRPr="00A47179">
              <w:rPr>
                <w:rFonts w:cstheme="minorHAnsi"/>
              </w:rPr>
              <w:t>718 7TH AVE SW</w:t>
            </w:r>
          </w:p>
        </w:tc>
      </w:tr>
      <w:tr w:rsidR="00A47179" w:rsidRPr="00747645" w14:paraId="0E27B00A" w14:textId="77777777" w:rsidTr="008A63D9">
        <w:tc>
          <w:tcPr>
            <w:tcW w:w="1710" w:type="dxa"/>
          </w:tcPr>
          <w:p w14:paraId="60061E4C" w14:textId="77777777" w:rsidR="00A47179" w:rsidRPr="006512EC" w:rsidRDefault="00A47179" w:rsidP="00A47179">
            <w:pPr>
              <w:rPr>
                <w:rFonts w:cstheme="minorHAnsi"/>
                <w:b/>
              </w:rPr>
            </w:pPr>
          </w:p>
        </w:tc>
        <w:tc>
          <w:tcPr>
            <w:tcW w:w="7640" w:type="dxa"/>
            <w:tcBorders>
              <w:top w:val="single" w:sz="4" w:space="0" w:color="auto"/>
              <w:bottom w:val="single" w:sz="4" w:space="0" w:color="auto"/>
            </w:tcBorders>
          </w:tcPr>
          <w:p w14:paraId="44EAFD9C" w14:textId="6C9FFB83" w:rsidR="00A47179" w:rsidRPr="00A47179" w:rsidRDefault="00A47179" w:rsidP="00A47179">
            <w:pPr>
              <w:rPr>
                <w:rFonts w:cstheme="minorHAnsi"/>
              </w:rPr>
            </w:pPr>
            <w:r w:rsidRPr="00A47179">
              <w:rPr>
                <w:rFonts w:cstheme="minorHAnsi"/>
              </w:rPr>
              <w:t>ALBANY, OR 97321-2320</w:t>
            </w:r>
          </w:p>
        </w:tc>
      </w:tr>
      <w:tr w:rsidR="00A47179" w:rsidRPr="00747645" w14:paraId="6B6F2D48" w14:textId="77777777" w:rsidTr="008A63D9">
        <w:tc>
          <w:tcPr>
            <w:tcW w:w="1710" w:type="dxa"/>
          </w:tcPr>
          <w:p w14:paraId="1AC0ED91" w14:textId="77777777" w:rsidR="00A47179" w:rsidRPr="002852D0" w:rsidRDefault="00A47179" w:rsidP="00A47179">
            <w:pPr>
              <w:rPr>
                <w:rFonts w:cstheme="minorHAnsi"/>
                <w:b/>
              </w:rPr>
            </w:pPr>
            <w:r w:rsidRPr="002852D0">
              <w:rPr>
                <w:rFonts w:cstheme="minorHAnsi"/>
                <w:b/>
              </w:rPr>
              <w:t>Telephone:</w:t>
            </w:r>
          </w:p>
        </w:tc>
        <w:tc>
          <w:tcPr>
            <w:tcW w:w="7640" w:type="dxa"/>
            <w:tcBorders>
              <w:top w:val="single" w:sz="4" w:space="0" w:color="auto"/>
              <w:bottom w:val="single" w:sz="4" w:space="0" w:color="auto"/>
            </w:tcBorders>
          </w:tcPr>
          <w:p w14:paraId="373008EA" w14:textId="511CAA17" w:rsidR="00A47179" w:rsidRPr="00A47179" w:rsidRDefault="00A47179" w:rsidP="00A47179">
            <w:pPr>
              <w:rPr>
                <w:rFonts w:cstheme="minorHAnsi"/>
              </w:rPr>
            </w:pPr>
            <w:r w:rsidRPr="00A47179">
              <w:rPr>
                <w:rFonts w:cstheme="minorHAnsi"/>
                <w:iCs/>
              </w:rPr>
              <w:t>541-917-3495</w:t>
            </w:r>
          </w:p>
        </w:tc>
      </w:tr>
      <w:tr w:rsidR="00A47179" w:rsidRPr="00747645" w14:paraId="6B63309C" w14:textId="77777777" w:rsidTr="008A63D9">
        <w:tc>
          <w:tcPr>
            <w:tcW w:w="1710" w:type="dxa"/>
          </w:tcPr>
          <w:p w14:paraId="084443D4" w14:textId="77777777" w:rsidR="00A47179" w:rsidRPr="006512EC" w:rsidRDefault="00A47179" w:rsidP="00A47179">
            <w:pPr>
              <w:rPr>
                <w:rFonts w:cstheme="minorHAnsi"/>
                <w:b/>
              </w:rPr>
            </w:pPr>
            <w:r w:rsidRPr="006512EC">
              <w:rPr>
                <w:rFonts w:cstheme="minorHAnsi"/>
                <w:b/>
              </w:rPr>
              <w:t>Email:</w:t>
            </w:r>
          </w:p>
        </w:tc>
        <w:tc>
          <w:tcPr>
            <w:tcW w:w="7640" w:type="dxa"/>
            <w:tcBorders>
              <w:top w:val="single" w:sz="4" w:space="0" w:color="auto"/>
              <w:bottom w:val="single" w:sz="4" w:space="0" w:color="auto"/>
            </w:tcBorders>
          </w:tcPr>
          <w:p w14:paraId="33384C1F" w14:textId="20141B2E" w:rsidR="00A47179" w:rsidRPr="00A47179" w:rsidRDefault="00A47179" w:rsidP="00A47179">
            <w:pPr>
              <w:rPr>
                <w:rFonts w:cstheme="minorHAnsi"/>
              </w:rPr>
            </w:pPr>
            <w:r w:rsidRPr="00A47179">
              <w:rPr>
                <w:rFonts w:cstheme="minorHAnsi"/>
                <w:sz w:val="21"/>
                <w:szCs w:val="21"/>
                <w:shd w:val="clear" w:color="auto" w:fill="FFFFFF"/>
              </w:rPr>
              <w:t>rob.singleton@albany.k12.or.us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p>
    <w:p w14:paraId="280246E3" w14:textId="77777777" w:rsidR="00DC42D7" w:rsidRPr="002B6C40" w:rsidRDefault="00DC42D7" w:rsidP="00C84039">
      <w:pPr>
        <w:pStyle w:val="Heading1"/>
      </w:pPr>
      <w:bookmarkStart w:id="5" w:name="_Toc67983260"/>
      <w:r w:rsidRPr="002B6C40">
        <w:lastRenderedPageBreak/>
        <w:t>SUBMISSION REQUIREMENTS</w:t>
      </w:r>
      <w:bookmarkEnd w:id="5"/>
    </w:p>
    <w:p w14:paraId="474D8872" w14:textId="77777777" w:rsidR="002B0D13" w:rsidRPr="00C84039" w:rsidRDefault="002B0D13" w:rsidP="002B0D13">
      <w:pPr>
        <w:pStyle w:val="Heading2"/>
        <w:rPr>
          <w:b/>
          <w:color w:val="auto"/>
        </w:rPr>
      </w:pPr>
      <w:bookmarkStart w:id="6" w:name="_Toc67983261"/>
      <w:r w:rsidRPr="00C84039">
        <w:rPr>
          <w:b/>
          <w:color w:val="auto"/>
        </w:rPr>
        <w:t>Submission Guidelines</w:t>
      </w:r>
      <w:bookmarkEnd w:id="6"/>
      <w:r w:rsidRPr="00C84039">
        <w:rPr>
          <w:b/>
          <w:color w:val="auto"/>
        </w:rPr>
        <w:t xml:space="preserve"> </w:t>
      </w:r>
    </w:p>
    <w:p w14:paraId="04786A70" w14:textId="77777777"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p>
    <w:p w14:paraId="1A98092E" w14:textId="77777777" w:rsidR="002B0D13" w:rsidRPr="00C84039" w:rsidRDefault="002B0D13" w:rsidP="002B0D13">
      <w:pPr>
        <w:pStyle w:val="Heading2"/>
        <w:rPr>
          <w:b/>
          <w:color w:val="auto"/>
        </w:rPr>
      </w:pPr>
      <w:bookmarkStart w:id="7" w:name="_Toc67983262"/>
      <w:r w:rsidRPr="00C84039">
        <w:rPr>
          <w:b/>
          <w:color w:val="auto"/>
        </w:rPr>
        <w:t>Single Proposal</w:t>
      </w:r>
      <w:bookmarkEnd w:id="7"/>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8" w:name="_Toc67983263"/>
      <w:r w:rsidRPr="00C84039">
        <w:rPr>
          <w:b/>
          <w:color w:val="auto"/>
        </w:rPr>
        <w:t>Late Submissions</w:t>
      </w:r>
      <w:bookmarkEnd w:id="8"/>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9" w:name="_Toc67983264"/>
      <w:r w:rsidRPr="00C84039">
        <w:rPr>
          <w:b/>
          <w:color w:val="auto"/>
        </w:rPr>
        <w:t>Modification or Withdrawal of Proposals</w:t>
      </w:r>
      <w:bookmarkEnd w:id="9"/>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0" w:name="_Toc67983265"/>
      <w:r w:rsidRPr="00C84039">
        <w:rPr>
          <w:b/>
          <w:color w:val="auto"/>
        </w:rPr>
        <w:t>Partial Bids</w:t>
      </w:r>
      <w:bookmarkEnd w:id="10"/>
    </w:p>
    <w:p w14:paraId="5C9FA199" w14:textId="77777777" w:rsidR="002B0D13" w:rsidRPr="00747645" w:rsidRDefault="002B0D13" w:rsidP="002B0D13">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applicant may choose not to award the contract, or award the contract to multiple service providers.  </w:t>
      </w:r>
    </w:p>
    <w:p w14:paraId="730757AD" w14:textId="77777777" w:rsidR="002B0D13" w:rsidRPr="00C84039" w:rsidRDefault="002B0D13" w:rsidP="002B0D13">
      <w:pPr>
        <w:pStyle w:val="Heading2"/>
        <w:rPr>
          <w:b/>
          <w:color w:val="auto"/>
        </w:rPr>
      </w:pPr>
      <w:bookmarkStart w:id="11" w:name="_Toc67983266"/>
      <w:r w:rsidRPr="00C84039">
        <w:rPr>
          <w:b/>
          <w:color w:val="auto"/>
        </w:rPr>
        <w:t>Proposal Rejection</w:t>
      </w:r>
      <w:bookmarkEnd w:id="11"/>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002B0D13">
      <w:pPr>
        <w:ind w:left="720"/>
        <w:rPr>
          <w:rFonts w:cstheme="minorHAnsi"/>
        </w:rPr>
      </w:pPr>
      <w:r w:rsidRPr="00747645">
        <w:rPr>
          <w:rFonts w:cstheme="minorHAnsi"/>
        </w:rPr>
        <w:lastRenderedPageBreak/>
        <w:t xml:space="preserve">Proposal is conditioned on </w:t>
      </w:r>
      <w:r>
        <w:rPr>
          <w:rFonts w:cstheme="minorHAnsi"/>
        </w:rPr>
        <w:t>a</w:t>
      </w:r>
      <w:r w:rsidRPr="00747645">
        <w:rPr>
          <w:rFonts w:cstheme="minorHAnsi"/>
        </w:rPr>
        <w:t xml:space="preserve">pplicant’s acceptance of any other terms and conditions or rights to negotiate any alternative terms and conditions that are not reasonably related to those expressly authorized for negotiation in the RFP or </w:t>
      </w:r>
      <w:r>
        <w:rPr>
          <w:rFonts w:cstheme="minorHAnsi"/>
        </w:rPr>
        <w:t>a</w:t>
      </w:r>
      <w:r w:rsidRPr="00747645">
        <w:rPr>
          <w:rFonts w:cstheme="minorHAnsi"/>
        </w:rPr>
        <w:t>ddenda.</w:t>
      </w:r>
    </w:p>
    <w:p w14:paraId="04FE8623" w14:textId="77777777" w:rsidR="002B0D13" w:rsidRDefault="002B0D13" w:rsidP="002B0D13">
      <w:pPr>
        <w:pStyle w:val="NoSpacing"/>
        <w:rPr>
          <w:rFonts w:cstheme="minorHAnsi"/>
          <w:b/>
        </w:rPr>
      </w:pPr>
    </w:p>
    <w:p w14:paraId="336CB1A6" w14:textId="77777777" w:rsidR="002B0D13" w:rsidRPr="00C84039" w:rsidRDefault="002B0D13" w:rsidP="002B0D13">
      <w:pPr>
        <w:pStyle w:val="Heading2"/>
        <w:rPr>
          <w:b/>
          <w:color w:val="auto"/>
        </w:rPr>
      </w:pPr>
      <w:bookmarkStart w:id="12" w:name="_Toc67983267"/>
      <w:r w:rsidRPr="00C84039">
        <w:rPr>
          <w:b/>
          <w:color w:val="auto"/>
        </w:rPr>
        <w:t>Addenda to Solicitation</w:t>
      </w:r>
      <w:bookmarkEnd w:id="12"/>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125EF2">
        <w:tc>
          <w:tcPr>
            <w:tcW w:w="6300" w:type="dxa"/>
          </w:tcPr>
          <w:p w14:paraId="4007E0DF" w14:textId="77777777" w:rsidR="002B0D13" w:rsidRPr="00C84039" w:rsidRDefault="002B0D13" w:rsidP="00125EF2">
            <w:pPr>
              <w:pStyle w:val="Heading3"/>
              <w:outlineLvl w:val="2"/>
              <w:rPr>
                <w:b/>
              </w:rPr>
            </w:pPr>
            <w:bookmarkStart w:id="13" w:name="_Toc67983268"/>
            <w:r w:rsidRPr="00C84039">
              <w:rPr>
                <w:b/>
                <w:color w:val="auto"/>
              </w:rPr>
              <w:t>Confirm your understanding of the</w:t>
            </w:r>
            <w:r>
              <w:rPr>
                <w:b/>
                <w:color w:val="auto"/>
              </w:rPr>
              <w:t xml:space="preserve"> submission </w:t>
            </w:r>
            <w:r w:rsidRPr="00C84039">
              <w:rPr>
                <w:b/>
                <w:color w:val="auto"/>
              </w:rPr>
              <w:t>requirements.</w:t>
            </w:r>
            <w:bookmarkEnd w:id="13"/>
          </w:p>
        </w:tc>
        <w:tc>
          <w:tcPr>
            <w:tcW w:w="810" w:type="dxa"/>
            <w:tcBorders>
              <w:bottom w:val="single" w:sz="4" w:space="0" w:color="auto"/>
            </w:tcBorders>
          </w:tcPr>
          <w:p w14:paraId="094AA3F5" w14:textId="77777777" w:rsidR="002B0D13" w:rsidRPr="00747645" w:rsidRDefault="002B0D13" w:rsidP="00125EF2">
            <w:pPr>
              <w:rPr>
                <w:rFonts w:cstheme="minorHAnsi"/>
              </w:rPr>
            </w:pPr>
          </w:p>
        </w:tc>
      </w:tr>
      <w:tr w:rsidR="002B0D13" w:rsidRPr="00747645" w14:paraId="674E823F" w14:textId="77777777" w:rsidTr="00125EF2">
        <w:tc>
          <w:tcPr>
            <w:tcW w:w="6300" w:type="dxa"/>
          </w:tcPr>
          <w:p w14:paraId="527DF759" w14:textId="77777777" w:rsidR="002B0D13" w:rsidRPr="00747645" w:rsidRDefault="002B0D13" w:rsidP="00125EF2">
            <w:pPr>
              <w:rPr>
                <w:rFonts w:cstheme="minorHAnsi"/>
              </w:rPr>
            </w:pPr>
          </w:p>
        </w:tc>
        <w:tc>
          <w:tcPr>
            <w:tcW w:w="810" w:type="dxa"/>
            <w:tcBorders>
              <w:top w:val="single" w:sz="4" w:space="0" w:color="auto"/>
            </w:tcBorders>
          </w:tcPr>
          <w:p w14:paraId="4587016D" w14:textId="77777777" w:rsidR="002B0D13" w:rsidRPr="00747645" w:rsidRDefault="002B0D13" w:rsidP="00125EF2">
            <w:pPr>
              <w:rPr>
                <w:rFonts w:cstheme="minorHAnsi"/>
                <w:i/>
              </w:rPr>
            </w:pPr>
            <w:r w:rsidRPr="00747645">
              <w:rPr>
                <w:rFonts w:cstheme="minorHAnsi"/>
                <w:i/>
              </w:rPr>
              <w:t>Initial</w:t>
            </w:r>
          </w:p>
        </w:tc>
      </w:tr>
    </w:tbl>
    <w:p w14:paraId="49E787F3" w14:textId="77777777" w:rsidR="002B0D13" w:rsidRDefault="002B0D13" w:rsidP="002B0D13">
      <w:pPr>
        <w:rPr>
          <w:sz w:val="28"/>
        </w:rPr>
      </w:pPr>
    </w:p>
    <w:p w14:paraId="52573FAE" w14:textId="77777777" w:rsidR="002B0D13" w:rsidRDefault="002B0D13" w:rsidP="002B0D13">
      <w:pPr>
        <w:rPr>
          <w:sz w:val="28"/>
        </w:rPr>
      </w:pPr>
      <w:r>
        <w:rPr>
          <w:sz w:val="28"/>
        </w:rPr>
        <w:br w:type="page"/>
      </w:r>
    </w:p>
    <w:p w14:paraId="7832DE35" w14:textId="77777777" w:rsidR="002B0D13" w:rsidRPr="002B6C40" w:rsidRDefault="002B0D13" w:rsidP="002B0D13">
      <w:pPr>
        <w:pStyle w:val="Heading1"/>
      </w:pPr>
      <w:bookmarkStart w:id="14" w:name="_Toc67983269"/>
      <w:r>
        <w:lastRenderedPageBreak/>
        <w:t xml:space="preserve">CONTRACT </w:t>
      </w:r>
      <w:r w:rsidRPr="002B6C40">
        <w:t>REQUIREMENTS</w:t>
      </w:r>
      <w:bookmarkEnd w:id="14"/>
    </w:p>
    <w:p w14:paraId="52839BF3" w14:textId="77777777" w:rsidR="002B0D13" w:rsidRPr="00C84039" w:rsidRDefault="002B0D13" w:rsidP="002B0D13">
      <w:pPr>
        <w:pStyle w:val="Heading2"/>
        <w:rPr>
          <w:b/>
          <w:color w:val="auto"/>
        </w:rPr>
      </w:pPr>
      <w:bookmarkStart w:id="15" w:name="_Toc67983270"/>
      <w:r w:rsidRPr="00C84039">
        <w:rPr>
          <w:b/>
          <w:color w:val="auto"/>
        </w:rPr>
        <w:t>Contract</w:t>
      </w:r>
      <w:bookmarkEnd w:id="15"/>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16" w:name="_Toc67983271"/>
      <w:r w:rsidRPr="00BF4A78">
        <w:rPr>
          <w:b/>
          <w:color w:val="auto"/>
        </w:rPr>
        <w:t>Incorporation of Bid Documents</w:t>
      </w:r>
      <w:bookmarkEnd w:id="16"/>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17" w:name="_Toc67983272"/>
      <w:r w:rsidRPr="00BF4A78">
        <w:rPr>
          <w:b/>
          <w:color w:val="auto"/>
        </w:rPr>
        <w:t>Compliance with Laws</w:t>
      </w:r>
      <w:bookmarkEnd w:id="17"/>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18" w:name="_Toc67983273"/>
      <w:r w:rsidRPr="00BF4A78">
        <w:rPr>
          <w:b/>
          <w:color w:val="auto"/>
        </w:rPr>
        <w:t>Failure to Perform</w:t>
      </w:r>
      <w:bookmarkEnd w:id="18"/>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19" w:name="_Toc67983274"/>
      <w:r w:rsidRPr="00BF4A78">
        <w:rPr>
          <w:b/>
          <w:color w:val="auto"/>
        </w:rPr>
        <w:t>Termination</w:t>
      </w:r>
      <w:bookmarkEnd w:id="19"/>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125EF2">
        <w:tc>
          <w:tcPr>
            <w:tcW w:w="5220" w:type="dxa"/>
          </w:tcPr>
          <w:p w14:paraId="573A20C6" w14:textId="77777777" w:rsidR="002B0D13" w:rsidRPr="00C84039" w:rsidRDefault="002B0D13" w:rsidP="00125EF2">
            <w:pPr>
              <w:pStyle w:val="Heading3"/>
              <w:outlineLvl w:val="2"/>
              <w:rPr>
                <w:b/>
              </w:rPr>
            </w:pPr>
            <w:bookmarkStart w:id="20" w:name="_Toc67983275"/>
            <w:r w:rsidRPr="00C84039">
              <w:rPr>
                <w:b/>
                <w:color w:val="auto"/>
              </w:rPr>
              <w:t>Confirm your understanding of these requirements.</w:t>
            </w:r>
            <w:bookmarkEnd w:id="20"/>
          </w:p>
        </w:tc>
        <w:tc>
          <w:tcPr>
            <w:tcW w:w="810" w:type="dxa"/>
            <w:tcBorders>
              <w:bottom w:val="single" w:sz="4" w:space="0" w:color="auto"/>
            </w:tcBorders>
          </w:tcPr>
          <w:p w14:paraId="6C083E45" w14:textId="77777777" w:rsidR="002B0D13" w:rsidRPr="00747645" w:rsidRDefault="002B0D13" w:rsidP="00125EF2">
            <w:pPr>
              <w:rPr>
                <w:rFonts w:cstheme="minorHAnsi"/>
              </w:rPr>
            </w:pPr>
          </w:p>
        </w:tc>
      </w:tr>
      <w:tr w:rsidR="002B0D13" w:rsidRPr="00747645" w14:paraId="1306EB16" w14:textId="77777777" w:rsidTr="00125EF2">
        <w:tc>
          <w:tcPr>
            <w:tcW w:w="5220" w:type="dxa"/>
          </w:tcPr>
          <w:p w14:paraId="0F08E7E0" w14:textId="77777777" w:rsidR="002B0D13" w:rsidRPr="00747645" w:rsidRDefault="002B0D13" w:rsidP="00125EF2">
            <w:pPr>
              <w:rPr>
                <w:rFonts w:cstheme="minorHAnsi"/>
              </w:rPr>
            </w:pPr>
          </w:p>
        </w:tc>
        <w:tc>
          <w:tcPr>
            <w:tcW w:w="810" w:type="dxa"/>
            <w:tcBorders>
              <w:top w:val="single" w:sz="4" w:space="0" w:color="auto"/>
            </w:tcBorders>
          </w:tcPr>
          <w:p w14:paraId="63B4329F" w14:textId="77777777" w:rsidR="002B0D13" w:rsidRPr="00747645" w:rsidRDefault="002B0D13" w:rsidP="00125EF2">
            <w:pPr>
              <w:rPr>
                <w:rFonts w:cstheme="minorHAnsi"/>
                <w:i/>
              </w:rPr>
            </w:pPr>
            <w:r w:rsidRPr="00747645">
              <w:rPr>
                <w:rFonts w:cstheme="minorHAnsi"/>
                <w:i/>
              </w:rPr>
              <w:t>Initial</w:t>
            </w:r>
          </w:p>
        </w:tc>
      </w:tr>
    </w:tbl>
    <w:p w14:paraId="0B755EFF" w14:textId="77777777" w:rsidR="002B0D13" w:rsidRDefault="002B0D13" w:rsidP="002B0D13">
      <w:pPr>
        <w:rPr>
          <w:rFonts w:cstheme="minorHAnsi"/>
          <w:sz w:val="28"/>
        </w:rPr>
      </w:pPr>
    </w:p>
    <w:p w14:paraId="30CA125D" w14:textId="77777777" w:rsidR="002B0D13" w:rsidRPr="002B6C40" w:rsidRDefault="002B0D13" w:rsidP="002B0D13">
      <w:pPr>
        <w:rPr>
          <w:rFonts w:cstheme="minorHAnsi"/>
          <w:sz w:val="28"/>
        </w:rPr>
      </w:pPr>
      <w:bookmarkStart w:id="21" w:name="_Toc67983276"/>
      <w:r w:rsidRPr="00C84039">
        <w:rPr>
          <w:rStyle w:val="Heading1Char"/>
        </w:rPr>
        <w:lastRenderedPageBreak/>
        <w:t>E-RATE REQUIREMENTS</w:t>
      </w:r>
      <w:bookmarkEnd w:id="21"/>
      <w:r w:rsidRPr="00747645">
        <w:rPr>
          <w:rFonts w:cstheme="minorHAnsi"/>
        </w:rPr>
        <w:br/>
      </w:r>
      <w:r w:rsidRPr="00C84039">
        <w:rPr>
          <w:rStyle w:val="Heading2Char"/>
          <w:b/>
          <w:color w:val="auto"/>
        </w:rPr>
        <w:t>Work Contingent upon Funding</w:t>
      </w:r>
      <w:r w:rsidRPr="00C84039">
        <w:rPr>
          <w:rFonts w:cstheme="minorHAnsi"/>
          <w:b/>
          <w:bCs/>
        </w:rPr>
        <w:t xml:space="preserve"> </w:t>
      </w:r>
      <w:r w:rsidRPr="00747645">
        <w:rPr>
          <w:rFonts w:cstheme="minorHAnsi"/>
        </w:rPr>
        <w:br/>
        <w:t xml:space="preserve">Work offered in this RFP may be contingent upon receiving a funding commitment from USAC for the specified services. If the funding request is denied, the project may canceled. Such cancellations shall not constitute any financial obligation on the part of the </w:t>
      </w:r>
      <w:r>
        <w:rPr>
          <w:rFonts w:cstheme="minorHAnsi"/>
        </w:rPr>
        <w:t>applicant</w:t>
      </w:r>
      <w:r w:rsidRPr="00747645">
        <w:rPr>
          <w:rFonts w:cstheme="minorHAnsi"/>
        </w:rPr>
        <w:t>.</w:t>
      </w:r>
    </w:p>
    <w:p w14:paraId="532F3654" w14:textId="77777777" w:rsidR="002B0D13" w:rsidRPr="00C84039" w:rsidRDefault="002B0D13" w:rsidP="002B0D13">
      <w:pPr>
        <w:pStyle w:val="Heading2"/>
        <w:rPr>
          <w:b/>
          <w:color w:val="auto"/>
        </w:rPr>
      </w:pPr>
      <w:bookmarkStart w:id="22" w:name="_Toc67983277"/>
      <w:r w:rsidRPr="00C84039">
        <w:rPr>
          <w:b/>
          <w:color w:val="auto"/>
        </w:rPr>
        <w:t>E-rate Eligible Provider</w:t>
      </w:r>
      <w:bookmarkEnd w:id="22"/>
      <w:r w:rsidRPr="00C84039">
        <w:rPr>
          <w:b/>
          <w:color w:val="auto"/>
        </w:rPr>
        <w:t xml:space="preserve"> </w:t>
      </w:r>
    </w:p>
    <w:p w14:paraId="5544055D" w14:textId="77777777" w:rsidR="002B0D13" w:rsidRPr="00747645" w:rsidRDefault="002B0D13" w:rsidP="002B0D13">
      <w:pPr>
        <w:rPr>
          <w:rFonts w:cstheme="minorHAnsi"/>
        </w:rPr>
      </w:pPr>
      <w:r w:rsidRPr="00747645">
        <w:rPr>
          <w:rFonts w:cstheme="minorHAnsi"/>
        </w:rPr>
        <w:t xml:space="preserve">The work awarded as a result of this RFP must qualify for E-rate funding. 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2D8E9A40" w14:textId="77777777" w:rsidR="002B0D13" w:rsidRPr="00747645" w:rsidRDefault="002B0D13" w:rsidP="002B0D13">
      <w:pPr>
        <w:rPr>
          <w:rFonts w:cstheme="minorHAnsi"/>
        </w:rPr>
      </w:pPr>
      <w:bookmarkStart w:id="23" w:name="_Toc67983278"/>
      <w:r w:rsidRPr="00C84039">
        <w:rPr>
          <w:rStyle w:val="Heading2Char"/>
          <w:b/>
          <w:color w:val="auto"/>
        </w:rPr>
        <w:t>Service Provider Identification Number</w:t>
      </w:r>
      <w:bookmarkEnd w:id="23"/>
      <w:r w:rsidRPr="00C84039">
        <w:rPr>
          <w:rFonts w:cstheme="minorHAnsi"/>
          <w:b/>
          <w:bCs/>
        </w:rPr>
        <w:t xml:space="preserve"> </w:t>
      </w:r>
      <w:r w:rsidRPr="00747645">
        <w:rPr>
          <w:rFonts w:cstheme="minorHAnsi"/>
        </w:rPr>
        <w:br/>
        <w:t xml:space="preserve">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52C05E71" w14:textId="77777777" w:rsidR="002B0D13" w:rsidRPr="00C84039" w:rsidRDefault="002B0D13" w:rsidP="002B0D13">
      <w:pPr>
        <w:pStyle w:val="Heading2"/>
        <w:rPr>
          <w:b/>
          <w:color w:val="auto"/>
        </w:rPr>
      </w:pPr>
      <w:bookmarkStart w:id="24" w:name="_Toc67983279"/>
      <w:r w:rsidRPr="00C84039">
        <w:rPr>
          <w:b/>
          <w:color w:val="auto"/>
        </w:rPr>
        <w:t>E-rate Contact</w:t>
      </w:r>
      <w:bookmarkEnd w:id="24"/>
      <w:r w:rsidRPr="00C84039">
        <w:rPr>
          <w:b/>
          <w:color w:val="auto"/>
        </w:rPr>
        <w:t xml:space="preserve"> </w:t>
      </w:r>
    </w:p>
    <w:p w14:paraId="38F4030C" w14:textId="1319F833" w:rsidR="002B0D13" w:rsidRPr="00747645" w:rsidRDefault="002B0D13" w:rsidP="002B0D13">
      <w:pPr>
        <w:rPr>
          <w:rFonts w:cstheme="minorHAnsi"/>
        </w:rPr>
      </w:pPr>
      <w:r w:rsidRPr="00747645">
        <w:rPr>
          <w:rFonts w:cstheme="minorHAnsi"/>
        </w:rPr>
        <w:t xml:space="preserve">The </w:t>
      </w:r>
      <w:r w:rsidR="007F31A6">
        <w:rPr>
          <w:rFonts w:cstheme="minorHAnsi"/>
        </w:rPr>
        <w:t>service p</w:t>
      </w:r>
      <w:r w:rsidRPr="00747645">
        <w:rPr>
          <w:rFonts w:cstheme="minorHAnsi"/>
        </w:rPr>
        <w:t xml:space="preserve">roviders must provide an E-rate contact for the </w:t>
      </w:r>
      <w:r>
        <w:rPr>
          <w:rFonts w:cstheme="minorHAnsi"/>
        </w:rPr>
        <w:t>applicant</w:t>
      </w:r>
      <w:r w:rsidRPr="00747645">
        <w:rPr>
          <w:rFonts w:cstheme="minorHAnsi"/>
        </w:rPr>
        <w:t xml:space="preserve"> who understands the E-rate process and can answer related questions at the time of bidding.</w:t>
      </w:r>
    </w:p>
    <w:p w14:paraId="0425AFB7" w14:textId="77777777" w:rsidR="002B0D13" w:rsidRDefault="002B0D13" w:rsidP="002B0D13">
      <w:pPr>
        <w:rPr>
          <w:rFonts w:cstheme="minorHAnsi"/>
        </w:rPr>
      </w:pPr>
      <w:r w:rsidRPr="00747645">
        <w:rPr>
          <w:rFonts w:cstheme="minorHAnsi"/>
        </w:rPr>
        <w:t xml:space="preserve">In the field provided, list the name, phone number and email address for the E-rate contact that will be assigned to the </w:t>
      </w:r>
      <w:r>
        <w:rPr>
          <w:rFonts w:cstheme="minorHAnsi"/>
        </w:rPr>
        <w:t>Applicant</w:t>
      </w:r>
      <w:r w:rsidRPr="00747645">
        <w:rPr>
          <w:rFonts w:cstheme="minorHAnsi"/>
        </w:rPr>
        <w:t xml:space="preserve">'s account. </w:t>
      </w:r>
    </w:p>
    <w:p w14:paraId="34D2B67B" w14:textId="77777777" w:rsidR="002B0D13" w:rsidRPr="00747645" w:rsidRDefault="002B0D13" w:rsidP="002B0D13">
      <w:pPr>
        <w:rPr>
          <w:rFonts w:cstheme="minorHAnsi"/>
        </w:rPr>
      </w:pPr>
      <w:bookmarkStart w:id="25" w:name="_Toc67983280"/>
      <w:r w:rsidRPr="00C84039">
        <w:rPr>
          <w:rStyle w:val="Heading2Char"/>
          <w:b/>
          <w:color w:val="auto"/>
        </w:rPr>
        <w:t>Public Information</w:t>
      </w:r>
      <w:bookmarkEnd w:id="25"/>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12AF4C9A" w14:textId="77777777" w:rsidR="002B0D13" w:rsidRPr="00747645" w:rsidRDefault="002B0D13" w:rsidP="002B0D13">
      <w:pPr>
        <w:rPr>
          <w:rFonts w:cstheme="minorHAnsi"/>
        </w:rPr>
      </w:pPr>
      <w:bookmarkStart w:id="26" w:name="_Toc67983281"/>
      <w:r w:rsidRPr="00C84039">
        <w:rPr>
          <w:rStyle w:val="Heading2Char"/>
          <w:b/>
          <w:color w:val="auto"/>
        </w:rPr>
        <w:t>Signed Contract</w:t>
      </w:r>
      <w:bookmarkEnd w:id="26"/>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14:paraId="6A1A6119" w14:textId="77777777" w:rsidR="002B0D13" w:rsidRPr="00C84039" w:rsidRDefault="002B0D13" w:rsidP="002B0D13">
      <w:pPr>
        <w:pStyle w:val="Heading2"/>
        <w:rPr>
          <w:b/>
          <w:color w:val="auto"/>
        </w:rPr>
      </w:pPr>
      <w:bookmarkStart w:id="27" w:name="_Toc67983282"/>
      <w:r w:rsidRPr="00C84039">
        <w:rPr>
          <w:b/>
          <w:color w:val="auto"/>
        </w:rPr>
        <w:t>Favorable Pricing</w:t>
      </w:r>
      <w:bookmarkEnd w:id="27"/>
    </w:p>
    <w:p w14:paraId="110BDBEB" w14:textId="77777777" w:rsidR="002B0D13" w:rsidRPr="00747645" w:rsidRDefault="002B0D13" w:rsidP="002B0D13">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0F008610" w14:textId="77777777" w:rsidR="002B0D13" w:rsidRPr="00C84039" w:rsidRDefault="002B0D13" w:rsidP="002B0D13">
      <w:pPr>
        <w:pStyle w:val="Heading2"/>
        <w:rPr>
          <w:b/>
          <w:color w:val="auto"/>
        </w:rPr>
      </w:pPr>
      <w:bookmarkStart w:id="28" w:name="_Toc67983283"/>
      <w:r w:rsidRPr="00C84039">
        <w:rPr>
          <w:b/>
          <w:color w:val="auto"/>
        </w:rPr>
        <w:t>Period of Contract</w:t>
      </w:r>
      <w:bookmarkEnd w:id="28"/>
      <w:r w:rsidRPr="00C84039">
        <w:rPr>
          <w:b/>
          <w:color w:val="auto"/>
        </w:rPr>
        <w:t xml:space="preserve"> </w:t>
      </w:r>
    </w:p>
    <w:p w14:paraId="2223D66D" w14:textId="77777777" w:rsidR="002B0D13" w:rsidRDefault="002B0D13" w:rsidP="002B0D13">
      <w:r w:rsidRPr="303AA748">
        <w:t>Contract period w</w:t>
      </w:r>
      <w:r>
        <w:t>ill correspond with the E-rate funding y</w:t>
      </w:r>
      <w:r w:rsidRPr="303AA748">
        <w:t xml:space="preserve">ear.  Category </w:t>
      </w:r>
      <w:r>
        <w:t>o</w:t>
      </w:r>
      <w:r w:rsidRPr="303AA748">
        <w:t>ne recurring services will be contracted in increments of one year that start July 1 of each funding year through June 30 of</w:t>
      </w:r>
      <w:r>
        <w:t xml:space="preserve"> the following year.  Category t</w:t>
      </w:r>
      <w:r w:rsidRPr="303AA748">
        <w:t xml:space="preserve">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53E5D96E" w14:textId="77777777" w:rsidR="002B0D13" w:rsidRPr="00C84039" w:rsidRDefault="002B0D13" w:rsidP="002B0D13">
      <w:pPr>
        <w:pStyle w:val="Heading2"/>
        <w:rPr>
          <w:b/>
          <w:color w:val="auto"/>
        </w:rPr>
      </w:pPr>
      <w:bookmarkStart w:id="29" w:name="_Toc67983284"/>
      <w:r w:rsidRPr="00C84039">
        <w:rPr>
          <w:b/>
          <w:color w:val="auto"/>
        </w:rPr>
        <w:lastRenderedPageBreak/>
        <w:t>Contract Term Modification</w:t>
      </w:r>
      <w:bookmarkEnd w:id="29"/>
      <w:r w:rsidRPr="00C84039">
        <w:rPr>
          <w:b/>
          <w:color w:val="auto"/>
        </w:rPr>
        <w:t xml:space="preserve"> </w:t>
      </w:r>
    </w:p>
    <w:p w14:paraId="33D335E4" w14:textId="7D0057F2" w:rsidR="002B0D13" w:rsidRPr="00747645" w:rsidRDefault="002B0D13" w:rsidP="002B0D13">
      <w:pPr>
        <w:rPr>
          <w:rFonts w:cstheme="minorHAnsi"/>
          <w:b/>
          <w:bCs/>
        </w:rPr>
      </w:pPr>
      <w:r w:rsidRPr="00747645">
        <w:rPr>
          <w:rFonts w:cstheme="minorHAnsi"/>
        </w:rPr>
        <w:t xml:space="preserve">The </w:t>
      </w:r>
      <w:r>
        <w:rPr>
          <w:rFonts w:cstheme="minorHAnsi"/>
        </w:rPr>
        <w:t>applicant</w:t>
      </w:r>
      <w:r w:rsidRPr="00747645">
        <w:rPr>
          <w:rFonts w:cstheme="minorHAnsi"/>
        </w:rPr>
        <w:t xml:space="preserve"> will reserve the right to extend or abbreviate the contract period if such extension or abbrevi</w:t>
      </w:r>
      <w:r>
        <w:rPr>
          <w:rFonts w:cstheme="minorHAnsi"/>
        </w:rPr>
        <w:t>ation is necessary to make the c</w:t>
      </w:r>
      <w:r w:rsidRPr="00747645">
        <w:rPr>
          <w:rFonts w:cstheme="minorHAnsi"/>
        </w:rPr>
        <w:t xml:space="preserve">ontract term </w:t>
      </w:r>
      <w:r w:rsidR="007F31A6">
        <w:rPr>
          <w:rFonts w:cstheme="minorHAnsi"/>
        </w:rPr>
        <w:t xml:space="preserve">coincide with an E-rate </w:t>
      </w:r>
      <w:r w:rsidRPr="00747645">
        <w:rPr>
          <w:rFonts w:cstheme="minorHAnsi"/>
        </w:rPr>
        <w:t>fundin</w:t>
      </w:r>
      <w:r w:rsidR="007F31A6">
        <w:rPr>
          <w:rFonts w:cstheme="minorHAnsi"/>
        </w:rPr>
        <w:t>g year</w:t>
      </w:r>
      <w:r>
        <w:rPr>
          <w:rFonts w:cstheme="minorHAnsi"/>
        </w:rPr>
        <w:t>, there is a delay in a funding c</w:t>
      </w:r>
      <w:r w:rsidRPr="00747645">
        <w:rPr>
          <w:rFonts w:cstheme="minorHAnsi"/>
        </w:rPr>
        <w:t>ommitment from USAC, or an extended service end date for an E-r</w:t>
      </w:r>
      <w:r w:rsidR="007F31A6">
        <w:rPr>
          <w:rFonts w:cstheme="minorHAnsi"/>
        </w:rPr>
        <w:t xml:space="preserve">ate funding year pursuant to a </w:t>
      </w:r>
      <w:r w:rsidRPr="00747645">
        <w:rPr>
          <w:rFonts w:cstheme="minorHAnsi"/>
        </w:rPr>
        <w:t>servic</w:t>
      </w:r>
      <w:r w:rsidR="007F31A6">
        <w:rPr>
          <w:rFonts w:cstheme="minorHAnsi"/>
        </w:rPr>
        <w:t xml:space="preserve">e delivery deadline extension, </w:t>
      </w:r>
      <w:r w:rsidRPr="00747645">
        <w:rPr>
          <w:rFonts w:cstheme="minorHAnsi"/>
        </w:rPr>
        <w:t>as those terms are defined by the Federal Communicat</w:t>
      </w:r>
      <w:r w:rsidR="007F31A6">
        <w:rPr>
          <w:rFonts w:cstheme="minorHAnsi"/>
        </w:rPr>
        <w:t>ions Commission (</w:t>
      </w:r>
      <w:r w:rsidRPr="00747645">
        <w:rPr>
          <w:rFonts w:cstheme="minorHAnsi"/>
        </w:rPr>
        <w:t>FCC) and/or the Universal Service A</w:t>
      </w:r>
      <w:r w:rsidR="007F31A6">
        <w:rPr>
          <w:rFonts w:cstheme="minorHAnsi"/>
        </w:rPr>
        <w:t>dministrative Company (</w:t>
      </w:r>
      <w:r>
        <w:rPr>
          <w:rFonts w:cstheme="minorHAnsi"/>
        </w:rPr>
        <w:t>USAC).</w:t>
      </w:r>
    </w:p>
    <w:p w14:paraId="48C73901" w14:textId="77777777" w:rsidR="002B0D13" w:rsidRPr="00C84039" w:rsidRDefault="002B0D13" w:rsidP="002B0D13">
      <w:pPr>
        <w:pStyle w:val="Heading2"/>
        <w:rPr>
          <w:b/>
          <w:color w:val="auto"/>
        </w:rPr>
      </w:pPr>
      <w:bookmarkStart w:id="30" w:name="_Toc67983285"/>
      <w:r w:rsidRPr="00C84039">
        <w:rPr>
          <w:b/>
          <w:color w:val="auto"/>
        </w:rPr>
        <w:t>Category Two Budgets</w:t>
      </w:r>
      <w:bookmarkEnd w:id="30"/>
    </w:p>
    <w:p w14:paraId="1DE2B8A7" w14:textId="77777777" w:rsidR="002B0D13" w:rsidRPr="00747645" w:rsidRDefault="002B0D13" w:rsidP="002B0D13">
      <w:pPr>
        <w:rPr>
          <w:rFonts w:cstheme="minorHAnsi"/>
          <w:bCs/>
        </w:rPr>
      </w:pPr>
      <w:r w:rsidRPr="00747645">
        <w:rPr>
          <w:rFonts w:cstheme="minorHAnsi"/>
          <w:bCs/>
        </w:rPr>
        <w:t xml:space="preserve">If combined total for all products and services exceeds remainder of an entities </w:t>
      </w:r>
      <w:r>
        <w:rPr>
          <w:rFonts w:cstheme="minorHAnsi"/>
          <w:bCs/>
        </w:rPr>
        <w:t>c</w:t>
      </w:r>
      <w:r w:rsidRPr="00747645">
        <w:rPr>
          <w:rFonts w:cstheme="minorHAnsi"/>
          <w:bCs/>
        </w:rPr>
        <w:t xml:space="preserve">ategory </w:t>
      </w:r>
      <w:r>
        <w:rPr>
          <w:rFonts w:cstheme="minorHAnsi"/>
          <w:bCs/>
        </w:rPr>
        <w:t>two b</w:t>
      </w:r>
      <w:r w:rsidRPr="00747645">
        <w:rPr>
          <w:rFonts w:cstheme="minorHAnsi"/>
          <w:bCs/>
        </w:rPr>
        <w:t xml:space="preserve">udget, the </w:t>
      </w:r>
      <w:r>
        <w:rPr>
          <w:rFonts w:cstheme="minorHAnsi"/>
          <w:bCs/>
        </w:rPr>
        <w:t>applicant</w:t>
      </w:r>
      <w:r w:rsidRPr="00747645">
        <w:rPr>
          <w:rFonts w:cstheme="minorHAnsi"/>
          <w:bCs/>
        </w:rPr>
        <w:t xml:space="preserve"> may choose to select to only purchase products and services offered up to the am</w:t>
      </w:r>
      <w:r>
        <w:rPr>
          <w:rFonts w:cstheme="minorHAnsi"/>
          <w:bCs/>
        </w:rPr>
        <w:t>ount remaining in the category t</w:t>
      </w:r>
      <w:r w:rsidRPr="00747645">
        <w:rPr>
          <w:rFonts w:cstheme="minorHAnsi"/>
          <w:bCs/>
        </w:rPr>
        <w:t xml:space="preserve">wo budget.  </w:t>
      </w:r>
      <w:r w:rsidRPr="00747645">
        <w:rPr>
          <w:rFonts w:cstheme="minorHAnsi"/>
        </w:rPr>
        <w:t xml:space="preserve">Information about E-rate </w:t>
      </w:r>
      <w:r>
        <w:rPr>
          <w:rFonts w:cstheme="minorHAnsi"/>
        </w:rPr>
        <w:t>c</w:t>
      </w:r>
      <w:r w:rsidRPr="00747645">
        <w:rPr>
          <w:rFonts w:cstheme="minorHAnsi"/>
        </w:rPr>
        <w:t xml:space="preserve">ategory </w:t>
      </w:r>
      <w:r>
        <w:rPr>
          <w:rFonts w:cstheme="minorHAnsi"/>
        </w:rPr>
        <w:t>t</w:t>
      </w:r>
      <w:r w:rsidRPr="00747645">
        <w:rPr>
          <w:rFonts w:cstheme="minorHAnsi"/>
        </w:rPr>
        <w:t xml:space="preserve">wo </w:t>
      </w:r>
      <w:r>
        <w:rPr>
          <w:rFonts w:cstheme="minorHAnsi"/>
        </w:rPr>
        <w:t>b</w:t>
      </w:r>
      <w:r w:rsidRPr="00747645">
        <w:rPr>
          <w:rFonts w:cstheme="minorHAnsi"/>
        </w:rPr>
        <w:t xml:space="preserve">udgets is available at the Universal Service Administration Company (USAC) website: </w:t>
      </w:r>
      <w:r w:rsidRPr="00747645">
        <w:rPr>
          <w:rStyle w:val="Hyperlink"/>
          <w:rFonts w:cstheme="minorHAnsi"/>
        </w:rPr>
        <w:t>https://www.usac.org/sl/applicants/step03/category-two-budget.aspx</w:t>
      </w:r>
    </w:p>
    <w:p w14:paraId="1DD2979E" w14:textId="77777777" w:rsidR="002B0D13" w:rsidRPr="00C84039" w:rsidRDefault="002B0D13" w:rsidP="002B0D13">
      <w:pPr>
        <w:pStyle w:val="Heading2"/>
        <w:rPr>
          <w:b/>
          <w:color w:val="auto"/>
        </w:rPr>
      </w:pPr>
      <w:bookmarkStart w:id="31" w:name="_Toc67983286"/>
      <w:r w:rsidRPr="00C84039">
        <w:rPr>
          <w:b/>
          <w:color w:val="auto"/>
        </w:rPr>
        <w:t>Product Substitutions</w:t>
      </w:r>
      <w:bookmarkEnd w:id="31"/>
    </w:p>
    <w:p w14:paraId="330F3DAC" w14:textId="77777777" w:rsidR="002B0D13" w:rsidRPr="00747645" w:rsidRDefault="002B0D13" w:rsidP="002B0D13">
      <w:pPr>
        <w:rPr>
          <w:rFonts w:cstheme="minorHAnsi"/>
          <w:bCs/>
        </w:rPr>
      </w:pPr>
      <w:r w:rsidRPr="00747645">
        <w:rPr>
          <w:rFonts w:cstheme="minorHAnsi"/>
          <w:bCs/>
        </w:rPr>
        <w:t xml:space="preserve">No change in the products and/or services specified in this document will be allowed without prior written approval from the </w:t>
      </w:r>
      <w:r>
        <w:rPr>
          <w:rFonts w:cstheme="minorHAnsi"/>
          <w:bCs/>
        </w:rPr>
        <w:t>applicant</w:t>
      </w:r>
      <w:r w:rsidRPr="00747645">
        <w:rPr>
          <w:rFonts w:cstheme="minorHAnsi"/>
          <w:bCs/>
        </w:rPr>
        <w:t xml:space="preserve"> and a USC service substitution approval with the exception of a </w:t>
      </w:r>
      <w:r>
        <w:rPr>
          <w:rFonts w:cstheme="minorHAnsi"/>
          <w:bCs/>
        </w:rPr>
        <w:t>g</w:t>
      </w:r>
      <w:r w:rsidRPr="00747645">
        <w:rPr>
          <w:rFonts w:cstheme="minorHAnsi"/>
          <w:bCs/>
        </w:rPr>
        <w:t xml:space="preserve">lobal </w:t>
      </w:r>
      <w:r>
        <w:rPr>
          <w:rFonts w:cstheme="minorHAnsi"/>
          <w:bCs/>
        </w:rPr>
        <w:t>s</w:t>
      </w:r>
      <w:r w:rsidRPr="00747645">
        <w:rPr>
          <w:rFonts w:cstheme="minorHAnsi"/>
          <w:bCs/>
        </w:rPr>
        <w:t xml:space="preserve">ervice </w:t>
      </w:r>
      <w:r>
        <w:rPr>
          <w:rFonts w:cstheme="minorHAnsi"/>
          <w:bCs/>
        </w:rPr>
        <w:t>s</w:t>
      </w:r>
      <w:r w:rsidRPr="00747645">
        <w:rPr>
          <w:rFonts w:cstheme="minorHAnsi"/>
          <w:bCs/>
        </w:rPr>
        <w:t xml:space="preserve">ubstitution. </w:t>
      </w:r>
    </w:p>
    <w:p w14:paraId="6ABDCEF1" w14:textId="77777777" w:rsidR="002B0D13" w:rsidRPr="00C84039" w:rsidRDefault="002B0D13" w:rsidP="002B0D13">
      <w:pPr>
        <w:pStyle w:val="Heading2"/>
        <w:rPr>
          <w:b/>
          <w:color w:val="auto"/>
        </w:rPr>
      </w:pPr>
      <w:bookmarkStart w:id="32" w:name="_Toc67983287"/>
      <w:r w:rsidRPr="00C84039">
        <w:rPr>
          <w:b/>
          <w:color w:val="auto"/>
        </w:rPr>
        <w:t>Free Service Advisory</w:t>
      </w:r>
      <w:bookmarkEnd w:id="32"/>
    </w:p>
    <w:p w14:paraId="0EB8DD21" w14:textId="77777777" w:rsidR="002B0D13" w:rsidRPr="00747645" w:rsidRDefault="002B0D13" w:rsidP="002B0D13">
      <w:pPr>
        <w:rPr>
          <w:rFonts w:cstheme="minorHAnsi"/>
          <w:bCs/>
        </w:rPr>
      </w:pPr>
      <w:r w:rsidRPr="00747645">
        <w:rPr>
          <w:rFonts w:cstheme="minorHAnsi"/>
          <w:bCs/>
        </w:rPr>
        <w:t xml:space="preserve">Services offered must be in full compliance USAC’s </w:t>
      </w:r>
      <w:r>
        <w:rPr>
          <w:rFonts w:cstheme="minorHAnsi"/>
          <w:bCs/>
        </w:rPr>
        <w:t>f</w:t>
      </w:r>
      <w:r w:rsidRPr="00747645">
        <w:rPr>
          <w:rFonts w:cstheme="minorHAnsi"/>
          <w:bCs/>
        </w:rPr>
        <w:t xml:space="preserve">ree </w:t>
      </w:r>
      <w:r>
        <w:rPr>
          <w:rFonts w:cstheme="minorHAnsi"/>
          <w:bCs/>
        </w:rPr>
        <w:t>s</w:t>
      </w:r>
      <w:r w:rsidRPr="00747645">
        <w:rPr>
          <w:rFonts w:cstheme="minorHAnsi"/>
          <w:bCs/>
        </w:rPr>
        <w:t xml:space="preserve">ervice </w:t>
      </w:r>
      <w:r>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14:paraId="6507EBD7" w14:textId="77777777" w:rsidR="002B0D13" w:rsidRPr="00C84039" w:rsidRDefault="002B0D13" w:rsidP="002B0D13">
      <w:pPr>
        <w:pStyle w:val="Heading2"/>
        <w:rPr>
          <w:b/>
          <w:color w:val="auto"/>
        </w:rPr>
      </w:pPr>
      <w:bookmarkStart w:id="33" w:name="_Toc67983288"/>
      <w:r w:rsidRPr="00C84039">
        <w:rPr>
          <w:b/>
          <w:color w:val="auto"/>
        </w:rPr>
        <w:t>Service Delivery Dates</w:t>
      </w:r>
      <w:bookmarkEnd w:id="33"/>
    </w:p>
    <w:p w14:paraId="7BEF816D" w14:textId="77777777" w:rsidR="002B0D13" w:rsidRPr="00AC3FEB" w:rsidRDefault="002B0D13" w:rsidP="002B0D13">
      <w:pPr>
        <w:rPr>
          <w:rFonts w:cstheme="minorHAnsi"/>
          <w:bCs/>
        </w:rPr>
      </w:pPr>
      <w:r w:rsidRPr="00747645">
        <w:rPr>
          <w:rFonts w:cstheme="minorHAnsi"/>
          <w:bCs/>
        </w:rPr>
        <w:t xml:space="preserve">The E-rate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begins on July 1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and expires on June 30 of the following year, resulting in a period of 12 months.  No products or services may be delivered earlier than the start of the funding year.  If construction is necessary to deliver </w:t>
      </w:r>
      <w:r>
        <w:rPr>
          <w:rFonts w:cstheme="minorHAnsi"/>
          <w:bCs/>
        </w:rPr>
        <w:t>c</w:t>
      </w:r>
      <w:r w:rsidRPr="00747645">
        <w:rPr>
          <w:rFonts w:cstheme="minorHAnsi"/>
          <w:bCs/>
        </w:rPr>
        <w:t xml:space="preserve">ategory </w:t>
      </w:r>
      <w:r>
        <w:rPr>
          <w:rFonts w:cstheme="minorHAnsi"/>
          <w:bCs/>
        </w:rPr>
        <w:t>o</w:t>
      </w:r>
      <w:r w:rsidRPr="00747645">
        <w:rPr>
          <w:rFonts w:cstheme="minorHAnsi"/>
          <w:bCs/>
        </w:rPr>
        <w:t xml:space="preserve">ne services, construction may begin up to 6 months in advance of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Category </w:t>
      </w:r>
      <w:r>
        <w:rPr>
          <w:rFonts w:cstheme="minorHAnsi"/>
          <w:bCs/>
        </w:rPr>
        <w:t>t</w:t>
      </w:r>
      <w:r w:rsidRPr="00747645">
        <w:rPr>
          <w:rFonts w:cstheme="minorHAnsi"/>
          <w:bCs/>
        </w:rPr>
        <w:t xml:space="preserve">wo services may be purchased 3 months prior to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though installation must take place after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Installation of </w:t>
      </w:r>
      <w:r>
        <w:rPr>
          <w:rFonts w:cstheme="minorHAnsi"/>
          <w:bCs/>
        </w:rPr>
        <w:t>c</w:t>
      </w:r>
      <w:r w:rsidRPr="00747645">
        <w:rPr>
          <w:rFonts w:cstheme="minorHAnsi"/>
          <w:bCs/>
        </w:rPr>
        <w:t xml:space="preserve">ategory </w:t>
      </w:r>
      <w:r>
        <w:rPr>
          <w:rFonts w:cstheme="minorHAnsi"/>
          <w:bCs/>
        </w:rPr>
        <w:t>t</w:t>
      </w:r>
      <w:r w:rsidRPr="00747645">
        <w:rPr>
          <w:rFonts w:cstheme="minorHAnsi"/>
          <w:bCs/>
        </w:rPr>
        <w:t xml:space="preserve">wo services must be completed within three months after the end of the funding year.  </w:t>
      </w:r>
    </w:p>
    <w:p w14:paraId="2E452923" w14:textId="77777777" w:rsidR="002B0D13" w:rsidRPr="00C84039" w:rsidRDefault="002B0D13" w:rsidP="002B0D13">
      <w:pPr>
        <w:pStyle w:val="Heading2"/>
        <w:rPr>
          <w:b/>
          <w:color w:val="auto"/>
        </w:rPr>
      </w:pPr>
      <w:bookmarkStart w:id="34" w:name="_Toc67983289"/>
      <w:r w:rsidRPr="00C84039">
        <w:rPr>
          <w:b/>
          <w:color w:val="auto"/>
        </w:rPr>
        <w:t>Refurbished Equipment</w:t>
      </w:r>
      <w:bookmarkEnd w:id="34"/>
    </w:p>
    <w:p w14:paraId="2E47E4FB" w14:textId="77777777" w:rsidR="002B0D13" w:rsidRPr="00AC3FEB" w:rsidRDefault="002B0D13" w:rsidP="002B0D13">
      <w:pPr>
        <w:rPr>
          <w:rFonts w:cstheme="minorHAnsi"/>
          <w:bCs/>
        </w:rPr>
      </w:pPr>
      <w:r w:rsidRPr="00747645">
        <w:rPr>
          <w:rFonts w:cstheme="minorHAnsi"/>
          <w:bCs/>
        </w:rPr>
        <w:t>No refurbished equipment will be accepted.</w:t>
      </w:r>
    </w:p>
    <w:p w14:paraId="17282CAE" w14:textId="77777777" w:rsidR="002B0D13" w:rsidRPr="00C84039" w:rsidRDefault="002B0D13" w:rsidP="002B0D13">
      <w:pPr>
        <w:pStyle w:val="Heading2"/>
        <w:rPr>
          <w:b/>
          <w:color w:val="auto"/>
        </w:rPr>
      </w:pPr>
      <w:bookmarkStart w:id="35" w:name="_Toc67983290"/>
      <w:r w:rsidRPr="00C84039">
        <w:rPr>
          <w:b/>
          <w:color w:val="auto"/>
        </w:rPr>
        <w:t>Equivalent Products and Services</w:t>
      </w:r>
      <w:bookmarkEnd w:id="35"/>
    </w:p>
    <w:p w14:paraId="7B46CB3A" w14:textId="77777777" w:rsidR="002B0D13" w:rsidRPr="00AC3FEB" w:rsidRDefault="002B0D13" w:rsidP="002B0D13">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65EF5CDD" w14:textId="77777777" w:rsidR="002B0D13" w:rsidRPr="00747645" w:rsidRDefault="002B0D13" w:rsidP="002B0D13">
      <w:pPr>
        <w:rPr>
          <w:rFonts w:cstheme="minorHAnsi"/>
        </w:rPr>
      </w:pPr>
      <w:bookmarkStart w:id="36" w:name="_Toc67983291"/>
      <w:r w:rsidRPr="00C84039">
        <w:rPr>
          <w:rStyle w:val="Heading2Char"/>
          <w:b/>
          <w:color w:val="auto"/>
        </w:rPr>
        <w:t>E-rate Forms</w:t>
      </w:r>
      <w:bookmarkEnd w:id="36"/>
      <w:r w:rsidRPr="00C84039">
        <w:rPr>
          <w:rFonts w:cstheme="minorHAnsi"/>
          <w:b/>
          <w:bCs/>
        </w:rPr>
        <w:t xml:space="preserve"> </w:t>
      </w:r>
      <w:r w:rsidRPr="00747645">
        <w:rPr>
          <w:rFonts w:cstheme="minorHAnsi"/>
        </w:rPr>
        <w:br/>
      </w:r>
      <w:proofErr w:type="gramStart"/>
      <w:r w:rsidRPr="00747645">
        <w:rPr>
          <w:rFonts w:cstheme="minorHAnsi"/>
        </w:rPr>
        <w:t>The</w:t>
      </w:r>
      <w:proofErr w:type="gramEnd"/>
      <w:r w:rsidRPr="00747645">
        <w:rPr>
          <w:rFonts w:cstheme="minorHAnsi"/>
        </w:rPr>
        <w:t xml:space="preserv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accept either Billed Entity Application Reimbursement (BEAR) FCC Form 472, or Service Provider Invoice (SPI) FCC Form 474, invoicing per E-rate rules. The invoicing method chosen will be at the discretion of the </w:t>
      </w:r>
      <w:r>
        <w:rPr>
          <w:rFonts w:cstheme="minorHAnsi"/>
        </w:rPr>
        <w:t>applicant</w:t>
      </w:r>
      <w:r w:rsidRPr="00747645">
        <w:rPr>
          <w:rFonts w:cstheme="minorHAnsi"/>
        </w:rPr>
        <w:t xml:space="preserve">. </w:t>
      </w:r>
    </w:p>
    <w:p w14:paraId="2ACA8099" w14:textId="77777777" w:rsidR="002B0D13" w:rsidRPr="00C84039" w:rsidRDefault="002B0D13" w:rsidP="002B0D13">
      <w:pPr>
        <w:pStyle w:val="Heading2"/>
        <w:rPr>
          <w:b/>
          <w:color w:val="auto"/>
        </w:rPr>
      </w:pPr>
      <w:bookmarkStart w:id="37" w:name="_Toc67983292"/>
      <w:r w:rsidRPr="00C84039">
        <w:rPr>
          <w:b/>
          <w:color w:val="auto"/>
        </w:rPr>
        <w:lastRenderedPageBreak/>
        <w:t>Invoicing</w:t>
      </w:r>
      <w:bookmarkEnd w:id="37"/>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Funding R</w:t>
      </w:r>
      <w:r w:rsidR="007F31A6">
        <w:rPr>
          <w:rFonts w:asciiTheme="minorHAnsi" w:hAnsiTheme="minorHAnsi" w:cstheme="minorHAnsi"/>
          <w:sz w:val="22"/>
          <w:szCs w:val="22"/>
        </w:rPr>
        <w:t>equest Number (FRN</w:t>
      </w:r>
      <w:r w:rsidRPr="00747645">
        <w:rPr>
          <w:rFonts w:asciiTheme="minorHAnsi" w:hAnsiTheme="minorHAnsi" w:cstheme="minorHAnsi"/>
          <w:sz w:val="22"/>
          <w:szCs w:val="22"/>
        </w:rPr>
        <w:t xml:space="preserve">) </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w:t>
      </w:r>
      <w:r>
        <w:rPr>
          <w:rFonts w:asciiTheme="minorHAnsi" w:hAnsiTheme="minorHAnsi" w:cstheme="minorHAnsi"/>
          <w:sz w:val="22"/>
          <w:szCs w:val="22"/>
        </w:rPr>
        <w:t>Applicant</w:t>
      </w:r>
      <w:r w:rsidRPr="00747645">
        <w:rPr>
          <w:rFonts w:asciiTheme="minorHAnsi" w:hAnsiTheme="minorHAnsi" w:cstheme="minorHAnsi"/>
          <w:sz w:val="22"/>
          <w:szCs w:val="22"/>
        </w:rPr>
        <w:t xml:space="preserve">’s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w:t>
      </w:r>
      <w:r>
        <w:rPr>
          <w:rFonts w:asciiTheme="minorHAnsi" w:hAnsiTheme="minorHAnsi" w:cstheme="minorHAnsi"/>
          <w:sz w:val="22"/>
          <w:szCs w:val="22"/>
        </w:rPr>
        <w:t>applicant</w:t>
      </w:r>
      <w:r w:rsidRPr="00747645">
        <w:rPr>
          <w:rFonts w:asciiTheme="minorHAnsi" w:hAnsiTheme="minorHAnsi" w:cstheme="minorHAnsi"/>
          <w:sz w:val="22"/>
          <w:szCs w:val="22"/>
        </w:rPr>
        <w:t xml:space="preserve">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letterhead or on a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w:t>
      </w:r>
      <w:r w:rsidR="007F31A6">
        <w:rPr>
          <w:rFonts w:asciiTheme="minorHAnsi" w:hAnsiTheme="minorHAnsi" w:cstheme="minorHAnsi"/>
          <w:sz w:val="22"/>
          <w:szCs w:val="22"/>
        </w:rPr>
        <w:t>licant’s billed entity number (BEN</w:t>
      </w:r>
      <w:r>
        <w:rPr>
          <w:rFonts w:asciiTheme="minorHAnsi" w:hAnsiTheme="minorHAnsi" w:cstheme="minorHAns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Applicant</w:t>
      </w:r>
      <w:r w:rsidRPr="00747645">
        <w:rPr>
          <w:rFonts w:asciiTheme="minorHAnsi" w:hAnsiTheme="minorHAnsi" w:cstheme="minorHAnsi"/>
          <w:sz w:val="22"/>
          <w:szCs w:val="22"/>
        </w:rPr>
        <w:t xml:space="preserve">’s Federal Communications Commission </w:t>
      </w:r>
      <w:r>
        <w:rPr>
          <w:rFonts w:asciiTheme="minorHAnsi" w:hAnsiTheme="minorHAnsi" w:cstheme="minorHAnsi"/>
          <w:sz w:val="22"/>
          <w:szCs w:val="22"/>
        </w:rPr>
        <w:t>r</w:t>
      </w:r>
      <w:r w:rsidRPr="00747645">
        <w:rPr>
          <w:rFonts w:asciiTheme="minorHAnsi" w:hAnsiTheme="minorHAnsi" w:cstheme="minorHAnsi"/>
          <w:sz w:val="22"/>
          <w:szCs w:val="22"/>
        </w:rPr>
        <w:t xml:space="preserve">egistration </w:t>
      </w:r>
      <w:r>
        <w:rPr>
          <w:rFonts w:asciiTheme="minorHAnsi" w:hAnsiTheme="minorHAnsi" w:cstheme="minorHAnsi"/>
          <w:sz w:val="22"/>
          <w:szCs w:val="22"/>
        </w:rPr>
        <w:t>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Proper E-rate discount percentage as set forth by the applicable FRN and USAC </w:t>
      </w:r>
      <w:r w:rsidR="007F31A6">
        <w:rPr>
          <w:rFonts w:asciiTheme="minorHAnsi" w:hAnsiTheme="minorHAnsi" w:cstheme="minorHAnsi"/>
          <w:sz w:val="22"/>
          <w:szCs w:val="22"/>
        </w:rPr>
        <w:t>F</w:t>
      </w:r>
      <w:r w:rsidRPr="00747645">
        <w:rPr>
          <w:rFonts w:asciiTheme="minorHAnsi" w:hAnsiTheme="minorHAnsi" w:cstheme="minorHAnsi"/>
          <w:sz w:val="22"/>
          <w:szCs w:val="22"/>
        </w:rPr>
        <w:t xml:space="preserve">unding </w:t>
      </w:r>
      <w:r w:rsidR="007F31A6">
        <w:rPr>
          <w:rFonts w:asciiTheme="minorHAnsi" w:hAnsiTheme="minorHAnsi" w:cstheme="minorHAnsi"/>
          <w:sz w:val="22"/>
          <w:szCs w:val="22"/>
        </w:rPr>
        <w:t>C</w:t>
      </w:r>
      <w:r w:rsidRPr="00747645">
        <w:rPr>
          <w:rFonts w:asciiTheme="minorHAnsi" w:hAnsiTheme="minorHAnsi" w:cstheme="minorHAnsi"/>
          <w:sz w:val="22"/>
          <w:szCs w:val="22"/>
        </w:rPr>
        <w:t xml:space="preserve">ommitment </w:t>
      </w:r>
      <w:r w:rsidR="007F31A6">
        <w:rPr>
          <w:rFonts w:asciiTheme="minorHAnsi" w:hAnsiTheme="minorHAnsi" w:cstheme="minorHAnsi"/>
          <w:sz w:val="22"/>
          <w:szCs w:val="22"/>
        </w:rPr>
        <w:t>D</w:t>
      </w:r>
      <w:r w:rsidRPr="00747645">
        <w:rPr>
          <w:rFonts w:asciiTheme="minorHAnsi" w:hAnsiTheme="minorHAnsi" w:cstheme="minorHAnsi"/>
          <w:sz w:val="22"/>
          <w:szCs w:val="22"/>
        </w:rPr>
        <w:t xml:space="preserve">ecision </w:t>
      </w:r>
      <w:r w:rsidR="007F31A6">
        <w:rPr>
          <w:rFonts w:asciiTheme="minorHAnsi" w:hAnsiTheme="minorHAnsi" w:cstheme="minorHAnsi"/>
          <w:sz w:val="22"/>
          <w:szCs w:val="22"/>
        </w:rPr>
        <w:t>Letter (FCDL</w:t>
      </w:r>
      <w:r w:rsidRPr="00747645">
        <w:rPr>
          <w:rFonts w:asciiTheme="minorHAnsi" w:hAnsiTheme="minorHAnsi" w:cstheme="minorHAns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77777777" w:rsidR="002B0D13" w:rsidRPr="00747645" w:rsidRDefault="002B0D13" w:rsidP="002B0D13">
      <w:pPr>
        <w:rPr>
          <w:rFonts w:cstheme="minorHAnsi"/>
        </w:rPr>
      </w:pPr>
      <w:bookmarkStart w:id="38" w:name="_Toc67983293"/>
      <w:r w:rsidRPr="00C84039">
        <w:rPr>
          <w:rStyle w:val="Heading2Char"/>
          <w:b/>
          <w:color w:val="auto"/>
        </w:rPr>
        <w:t>Documentation</w:t>
      </w:r>
      <w:bookmarkEnd w:id="38"/>
      <w:r>
        <w:rPr>
          <w:rFonts w:cstheme="minorHAnsi"/>
        </w:rPr>
        <w:br/>
        <w:t>Service p</w:t>
      </w:r>
      <w:r w:rsidRPr="00747645">
        <w:rPr>
          <w:rFonts w:cstheme="minorHAnsi"/>
        </w:rPr>
        <w:t xml:space="preserve">rovider shall provide to </w:t>
      </w:r>
      <w:r>
        <w:rPr>
          <w:rFonts w:cstheme="minorHAnsi"/>
        </w:rPr>
        <w:t>applicant</w:t>
      </w:r>
      <w:r w:rsidRPr="00747645">
        <w:rPr>
          <w:rFonts w:cstheme="minorHAnsi"/>
        </w:rPr>
        <w:t xml:space="preserve"> all of the information and documentation that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has, or that </w:t>
      </w:r>
      <w:r>
        <w:rPr>
          <w:rFonts w:cstheme="minorHAnsi"/>
        </w:rPr>
        <w:t>s</w:t>
      </w:r>
      <w:r w:rsidRPr="00747645">
        <w:rPr>
          <w:rFonts w:cstheme="minorHAnsi"/>
        </w:rPr>
        <w:t xml:space="preserve">ervice </w:t>
      </w:r>
      <w:r>
        <w:rPr>
          <w:rFonts w:cstheme="minorHAnsi"/>
        </w:rPr>
        <w:t>p</w:t>
      </w:r>
      <w:r w:rsidRPr="00747645">
        <w:rPr>
          <w:rFonts w:cstheme="minorHAnsi"/>
        </w:rPr>
        <w:t xml:space="preserve">rovider can reasonably acquire, that the </w:t>
      </w:r>
      <w:r>
        <w:rPr>
          <w:rFonts w:cstheme="minorHAnsi"/>
        </w:rPr>
        <w:t>applicant</w:t>
      </w:r>
      <w:r w:rsidRPr="00747645">
        <w:rPr>
          <w:rFonts w:cstheme="minorHAnsi"/>
        </w:rPr>
        <w:t xml:space="preserve"> may need to prepare its E-rate applications and/or to meet the documentation standards required to receive E-rate support.</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lastRenderedPageBreak/>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0125EF2">
        <w:tc>
          <w:tcPr>
            <w:tcW w:w="5670" w:type="dxa"/>
          </w:tcPr>
          <w:p w14:paraId="7AD5B123" w14:textId="77777777" w:rsidR="002B0D13" w:rsidRPr="00C84039" w:rsidRDefault="002B0D13" w:rsidP="00125EF2">
            <w:pPr>
              <w:pStyle w:val="Heading3"/>
              <w:outlineLvl w:val="2"/>
              <w:rPr>
                <w:b/>
              </w:rPr>
            </w:pPr>
            <w:bookmarkStart w:id="39" w:name="_Toc67983294"/>
            <w:r w:rsidRPr="00C84039">
              <w:rPr>
                <w:b/>
                <w:color w:val="auto"/>
              </w:rPr>
              <w:t>Confirm your understanding of the</w:t>
            </w:r>
            <w:r>
              <w:rPr>
                <w:b/>
                <w:color w:val="auto"/>
              </w:rPr>
              <w:t xml:space="preserve"> E-rate</w:t>
            </w:r>
            <w:r w:rsidRPr="00C84039">
              <w:rPr>
                <w:b/>
                <w:color w:val="auto"/>
              </w:rPr>
              <w:t xml:space="preserve"> requirements.</w:t>
            </w:r>
            <w:bookmarkEnd w:id="39"/>
          </w:p>
        </w:tc>
        <w:tc>
          <w:tcPr>
            <w:tcW w:w="810" w:type="dxa"/>
            <w:tcBorders>
              <w:bottom w:val="single" w:sz="4" w:space="0" w:color="auto"/>
            </w:tcBorders>
          </w:tcPr>
          <w:p w14:paraId="72F97F1A" w14:textId="77777777" w:rsidR="002B0D13" w:rsidRPr="00747645" w:rsidRDefault="002B0D13" w:rsidP="00125EF2">
            <w:pPr>
              <w:rPr>
                <w:rFonts w:cstheme="minorHAnsi"/>
              </w:rPr>
            </w:pPr>
          </w:p>
        </w:tc>
      </w:tr>
      <w:tr w:rsidR="002B0D13" w:rsidRPr="00747645" w14:paraId="6111A458" w14:textId="77777777" w:rsidTr="00125EF2">
        <w:tc>
          <w:tcPr>
            <w:tcW w:w="5670" w:type="dxa"/>
          </w:tcPr>
          <w:p w14:paraId="2A5C2C29" w14:textId="77777777" w:rsidR="002B0D13" w:rsidRPr="00747645" w:rsidRDefault="002B0D13" w:rsidP="00125EF2">
            <w:pPr>
              <w:rPr>
                <w:rFonts w:cstheme="minorHAnsi"/>
              </w:rPr>
            </w:pPr>
          </w:p>
        </w:tc>
        <w:tc>
          <w:tcPr>
            <w:tcW w:w="810" w:type="dxa"/>
            <w:tcBorders>
              <w:top w:val="single" w:sz="4" w:space="0" w:color="auto"/>
            </w:tcBorders>
          </w:tcPr>
          <w:p w14:paraId="2D16DC64" w14:textId="77777777" w:rsidR="002B0D13" w:rsidRPr="00747645" w:rsidRDefault="002B0D13" w:rsidP="00125EF2">
            <w:pPr>
              <w:rPr>
                <w:rFonts w:cstheme="minorHAnsi"/>
                <w:i/>
              </w:rPr>
            </w:pPr>
            <w:r w:rsidRPr="00747645">
              <w:rPr>
                <w:rFonts w:cstheme="minorHAnsi"/>
                <w:i/>
              </w:rPr>
              <w:t>Initial</w:t>
            </w:r>
          </w:p>
        </w:tc>
      </w:tr>
    </w:tbl>
    <w:p w14:paraId="7CDAB0C3" w14:textId="77777777" w:rsidR="002B0D13" w:rsidRDefault="002B0D13" w:rsidP="002B0D13">
      <w:pPr>
        <w:pStyle w:val="Heading1"/>
      </w:pPr>
    </w:p>
    <w:p w14:paraId="6CBC1F26" w14:textId="77777777" w:rsidR="002B0D13" w:rsidRDefault="002B0D13" w:rsidP="002B0D13">
      <w:pPr>
        <w:rPr>
          <w:rFonts w:asciiTheme="majorHAnsi" w:eastAsiaTheme="majorEastAsia" w:hAnsiTheme="majorHAnsi" w:cstheme="majorBidi"/>
          <w:color w:val="2E74B5" w:themeColor="accent1" w:themeShade="BF"/>
          <w:sz w:val="32"/>
          <w:szCs w:val="32"/>
        </w:rPr>
      </w:pPr>
      <w:r>
        <w:br w:type="page"/>
      </w:r>
    </w:p>
    <w:p w14:paraId="69A310A2" w14:textId="77777777" w:rsidR="00A47179" w:rsidRDefault="00A47179" w:rsidP="00A47179">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color w:val="2E74B5"/>
          <w:sz w:val="32"/>
          <w:szCs w:val="32"/>
        </w:rPr>
        <w:lastRenderedPageBreak/>
        <w:t>SCORING CRITERIA</w:t>
      </w:r>
      <w:r>
        <w:rPr>
          <w:rStyle w:val="eop"/>
          <w:rFonts w:ascii="Calibri Light" w:hAnsi="Calibri Light" w:cs="Calibri Light"/>
          <w:color w:val="2E74B5"/>
          <w:sz w:val="32"/>
          <w:szCs w:val="32"/>
        </w:rPr>
        <w:t> </w:t>
      </w:r>
    </w:p>
    <w:p w14:paraId="2FC20718" w14:textId="77777777" w:rsidR="00A47179" w:rsidRDefault="00A47179" w:rsidP="00A47179">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Cost of Eligible Services (40 points possible)</w:t>
      </w:r>
      <w:r>
        <w:rPr>
          <w:rStyle w:val="eop"/>
          <w:rFonts w:ascii="Calibri Light" w:hAnsi="Calibri Light" w:cs="Calibri Light"/>
          <w:sz w:val="26"/>
          <w:szCs w:val="26"/>
        </w:rPr>
        <w:t> </w:t>
      </w:r>
    </w:p>
    <w:p w14:paraId="4197014E" w14:textId="77777777" w:rsidR="00A47179" w:rsidRDefault="00A47179" w:rsidP="00A471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Provide itemized costs for the specified equipment or services, including all components necessary for the equipment or service to be fully functional. Any services, equipment, or components that are not eligible for E-rate funding must be specified in response.</w:t>
      </w:r>
      <w:r>
        <w:rPr>
          <w:rStyle w:val="scxw166791754"/>
          <w:rFonts w:ascii="Calibri" w:hAnsi="Calibri" w:cs="Calibri"/>
          <w:sz w:val="22"/>
          <w:szCs w:val="22"/>
        </w:rPr>
        <w:t> </w:t>
      </w:r>
      <w:r>
        <w:rPr>
          <w:rFonts w:ascii="Calibri" w:hAnsi="Calibri" w:cs="Calibri"/>
          <w:sz w:val="22"/>
          <w:szCs w:val="22"/>
        </w:rPr>
        <w:br/>
      </w:r>
      <w:r>
        <w:rPr>
          <w:rStyle w:val="scxw166791754"/>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Cost of Transition (20 points possible)</w:t>
      </w:r>
      <w:r>
        <w:rPr>
          <w:rStyle w:val="eop"/>
          <w:rFonts w:ascii="Calibri Light" w:hAnsi="Calibri Light" w:cs="Calibri Light"/>
          <w:sz w:val="26"/>
          <w:szCs w:val="26"/>
        </w:rPr>
        <w:t> </w:t>
      </w:r>
    </w:p>
    <w:p w14:paraId="5919E227" w14:textId="77777777" w:rsidR="00A47179" w:rsidRDefault="00A47179" w:rsidP="00A471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Clearly identify any cost that qualify as special construction costs under the E-rate program. Information about special construction costs is available at the Universal Service Administration Company (USAC) website: </w:t>
      </w:r>
      <w:hyperlink r:id="rId15" w:tgtFrame="_blank" w:history="1">
        <w:r>
          <w:rPr>
            <w:rStyle w:val="normaltextrun"/>
            <w:rFonts w:ascii="Calibri" w:hAnsi="Calibri" w:cs="Calibri"/>
            <w:color w:val="0563C1"/>
            <w:sz w:val="22"/>
            <w:szCs w:val="22"/>
            <w:u w:val="single"/>
          </w:rPr>
          <w:t>http://www.usac.org/sl</w:t>
        </w:r>
      </w:hyperlink>
      <w:r>
        <w:rPr>
          <w:rStyle w:val="normaltextrun"/>
          <w:rFonts w:ascii="Calibri" w:hAnsi="Calibri" w:cs="Calibri"/>
          <w:sz w:val="22"/>
          <w:szCs w:val="22"/>
        </w:rPr>
        <w:t>. </w:t>
      </w:r>
      <w:r>
        <w:rPr>
          <w:rStyle w:val="eop"/>
          <w:rFonts w:ascii="Calibri" w:hAnsi="Calibri" w:cs="Calibri"/>
          <w:sz w:val="22"/>
          <w:szCs w:val="22"/>
        </w:rPr>
        <w:t> </w:t>
      </w:r>
    </w:p>
    <w:p w14:paraId="5105E3AF" w14:textId="77777777" w:rsidR="00A47179" w:rsidRDefault="00A47179" w:rsidP="00A4717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FC9187" w14:textId="77777777" w:rsidR="00A47179" w:rsidRDefault="00A47179" w:rsidP="00A47179">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Experience Providing Similar Services of a Similar Scope (20 points possible)</w:t>
      </w:r>
      <w:r>
        <w:rPr>
          <w:rStyle w:val="eop"/>
          <w:rFonts w:ascii="Calibri Light" w:hAnsi="Calibri Light" w:cs="Calibri Light"/>
          <w:sz w:val="26"/>
          <w:szCs w:val="26"/>
        </w:rPr>
        <w:t> </w:t>
      </w:r>
    </w:p>
    <w:p w14:paraId="1967E9E5" w14:textId="77777777" w:rsidR="00A47179" w:rsidRDefault="00A47179" w:rsidP="00A471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Pr>
          <w:rStyle w:val="scxw166791754"/>
          <w:rFonts w:ascii="Calibri" w:hAnsi="Calibri" w:cs="Calibri"/>
          <w:sz w:val="22"/>
          <w:szCs w:val="22"/>
        </w:rPr>
        <w:t> </w:t>
      </w:r>
      <w:r>
        <w:rPr>
          <w:rFonts w:ascii="Calibri" w:hAnsi="Calibri" w:cs="Calibri"/>
          <w:sz w:val="22"/>
          <w:szCs w:val="22"/>
        </w:rPr>
        <w:br/>
      </w:r>
      <w:r>
        <w:rPr>
          <w:rStyle w:val="scxw166791754"/>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Support (20 points possible)</w:t>
      </w:r>
      <w:r>
        <w:rPr>
          <w:rStyle w:val="eop"/>
          <w:rFonts w:ascii="Calibri Light" w:hAnsi="Calibri Light" w:cs="Calibri Light"/>
          <w:sz w:val="26"/>
          <w:szCs w:val="26"/>
        </w:rPr>
        <w:t> </w:t>
      </w:r>
    </w:p>
    <w:p w14:paraId="4284C7B7" w14:textId="77777777" w:rsidR="00A47179" w:rsidRDefault="00A47179" w:rsidP="00A471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successful Service Provider is required to provide a dedicated account management team assigned to the District for service support including moves, adds, changes, repairs, as well as billing/invoice support. Provide information about the account team that will be assigned to the District. Provide information confirming when support is available, and describe how District technicians will solicit this support. Describe your service escalation process for all aspects of support, include triggers, and timelines. Provide this information for all type of issues, including service, billing and technical support.  Describe your maintenance processes including frequency and communication methods. </w:t>
      </w:r>
      <w:r>
        <w:rPr>
          <w:rStyle w:val="eop"/>
          <w:rFonts w:ascii="Calibri" w:hAnsi="Calibri" w:cs="Calibri"/>
          <w:sz w:val="22"/>
          <w:szCs w:val="22"/>
        </w:rPr>
        <w:t> </w:t>
      </w:r>
    </w:p>
    <w:p w14:paraId="7AEE82EE" w14:textId="77777777" w:rsidR="00A47179" w:rsidRDefault="00A47179" w:rsidP="00A47179">
      <w:pPr>
        <w:pStyle w:val="paragraph"/>
        <w:spacing w:before="0" w:beforeAutospacing="0" w:after="0" w:afterAutospacing="0"/>
        <w:textAlignment w:val="baseline"/>
        <w:rPr>
          <w:rStyle w:val="eop"/>
          <w:rFonts w:ascii="Calibri" w:hAnsi="Calibri" w:cs="Calibri"/>
          <w:color w:val="5A5A5A"/>
          <w:sz w:val="22"/>
          <w:szCs w:val="22"/>
        </w:rPr>
      </w:pPr>
      <w:r>
        <w:rPr>
          <w:rStyle w:val="normaltextrun"/>
          <w:rFonts w:ascii="Calibri" w:hAnsi="Calibri" w:cs="Calibri"/>
          <w:color w:val="5A5A5A"/>
          <w:sz w:val="22"/>
          <w:szCs w:val="22"/>
        </w:rPr>
        <w:t>Total Possible Score: 100 </w:t>
      </w:r>
      <w:r>
        <w:rPr>
          <w:rStyle w:val="eop"/>
          <w:rFonts w:ascii="Calibri" w:hAnsi="Calibri" w:cs="Calibri"/>
          <w:color w:val="5A5A5A"/>
          <w:sz w:val="22"/>
          <w:szCs w:val="22"/>
        </w:rPr>
        <w:t> </w:t>
      </w:r>
    </w:p>
    <w:p w14:paraId="6752AC26" w14:textId="77777777" w:rsidR="00A47179" w:rsidRPr="00A47179" w:rsidRDefault="00A47179" w:rsidP="00A47179"/>
    <w:p w14:paraId="632D0B03" w14:textId="6B294772" w:rsidR="002B0D13" w:rsidRPr="00DE6E5D" w:rsidRDefault="002B0D13" w:rsidP="002B0D13">
      <w:pPr>
        <w:pStyle w:val="Subtitle"/>
      </w:pPr>
      <w:r>
        <w:t xml:space="preserve">Total Possible Score: </w:t>
      </w:r>
      <w:sdt>
        <w:sdtPr>
          <w:alias w:val="TotalPoints"/>
          <w:tag w:val="TotalPoints"/>
          <w:id w:val="1907958700"/>
          <w:placeholder>
            <w:docPart w:val="DefaultPlaceholder_1081868574"/>
          </w:placeholder>
          <w:showingPlcHdr/>
          <w15:color w:val="000000"/>
          <w:text/>
        </w:sdtPr>
        <w:sdtEndPr/>
        <w:sdtContent>
          <w:r w:rsidR="00723931" w:rsidRPr="00190AAC">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14:paraId="2F6D1D31" w14:textId="77777777" w:rsidTr="00125EF2">
        <w:tc>
          <w:tcPr>
            <w:tcW w:w="5220" w:type="dxa"/>
          </w:tcPr>
          <w:p w14:paraId="520C5ECF" w14:textId="77777777" w:rsidR="002B0D13" w:rsidRPr="00C84039" w:rsidRDefault="002B0D13" w:rsidP="00125EF2">
            <w:pPr>
              <w:pStyle w:val="Heading3"/>
              <w:outlineLvl w:val="2"/>
              <w:rPr>
                <w:b/>
              </w:rPr>
            </w:pPr>
            <w:bookmarkStart w:id="40" w:name="_Toc67983298"/>
            <w:r w:rsidRPr="00C84039">
              <w:rPr>
                <w:b/>
                <w:color w:val="auto"/>
              </w:rPr>
              <w:t>Confirm your understanding of the Scoring Criteria.</w:t>
            </w:r>
            <w:bookmarkEnd w:id="40"/>
          </w:p>
        </w:tc>
        <w:tc>
          <w:tcPr>
            <w:tcW w:w="810" w:type="dxa"/>
            <w:tcBorders>
              <w:bottom w:val="single" w:sz="4" w:space="0" w:color="auto"/>
            </w:tcBorders>
          </w:tcPr>
          <w:p w14:paraId="3F9E1A8B" w14:textId="77777777" w:rsidR="002B0D13" w:rsidRDefault="002B0D13" w:rsidP="00125EF2">
            <w:pPr>
              <w:rPr>
                <w:rFonts w:cstheme="minorHAnsi"/>
              </w:rPr>
            </w:pPr>
          </w:p>
        </w:tc>
      </w:tr>
      <w:tr w:rsidR="002B0D13" w:rsidRPr="00344478" w14:paraId="28EEE4C4" w14:textId="77777777" w:rsidTr="00125EF2">
        <w:tc>
          <w:tcPr>
            <w:tcW w:w="5220" w:type="dxa"/>
          </w:tcPr>
          <w:p w14:paraId="08059A59" w14:textId="77777777" w:rsidR="002B0D13" w:rsidRDefault="002B0D13" w:rsidP="00125EF2">
            <w:pPr>
              <w:rPr>
                <w:rFonts w:cstheme="minorHAnsi"/>
              </w:rPr>
            </w:pPr>
          </w:p>
        </w:tc>
        <w:tc>
          <w:tcPr>
            <w:tcW w:w="810" w:type="dxa"/>
            <w:tcBorders>
              <w:top w:val="single" w:sz="4" w:space="0" w:color="auto"/>
            </w:tcBorders>
          </w:tcPr>
          <w:p w14:paraId="59FF0EFD" w14:textId="77777777" w:rsidR="002B0D13" w:rsidRPr="00344478" w:rsidRDefault="002B0D13" w:rsidP="00125EF2">
            <w:pPr>
              <w:rPr>
                <w:rFonts w:cstheme="minorHAnsi"/>
                <w:i/>
              </w:rPr>
            </w:pPr>
            <w:r w:rsidRPr="00344478">
              <w:rPr>
                <w:rFonts w:cstheme="minorHAnsi"/>
                <w:i/>
              </w:rPr>
              <w:t>Initial</w:t>
            </w:r>
          </w:p>
        </w:tc>
      </w:tr>
    </w:tbl>
    <w:p w14:paraId="6FCAF969" w14:textId="77777777" w:rsidR="002B0D13" w:rsidRDefault="002B0D13" w:rsidP="002B0D13">
      <w:pPr>
        <w:rPr>
          <w:rFonts w:cstheme="minorHAnsi"/>
          <w:bCs/>
          <w:sz w:val="28"/>
        </w:rPr>
      </w:pPr>
    </w:p>
    <w:p w14:paraId="58CF128D" w14:textId="77777777" w:rsidR="002B0D13" w:rsidRDefault="002B0D13" w:rsidP="002B0D13">
      <w:pPr>
        <w:rPr>
          <w:rFonts w:cstheme="minorHAnsi"/>
          <w:bCs/>
          <w:sz w:val="28"/>
        </w:rPr>
      </w:pPr>
      <w:r>
        <w:rPr>
          <w:rFonts w:cstheme="minorHAnsi"/>
          <w:bCs/>
          <w:sz w:val="28"/>
        </w:rPr>
        <w:br w:type="page"/>
      </w:r>
    </w:p>
    <w:p w14:paraId="1B078A29" w14:textId="77777777" w:rsidR="002B0D13" w:rsidRPr="002B6C40" w:rsidRDefault="002B0D13" w:rsidP="002B0D13">
      <w:pPr>
        <w:pStyle w:val="Heading1"/>
      </w:pPr>
      <w:bookmarkStart w:id="41" w:name="_Toc67983299"/>
      <w:r w:rsidRPr="002B6C40">
        <w:lastRenderedPageBreak/>
        <w:t>DISQUALIFICATION CRITERIA</w:t>
      </w:r>
      <w:bookmarkEnd w:id="41"/>
    </w:p>
    <w:p w14:paraId="0B4BFFB2" w14:textId="3D689E30" w:rsidR="002B0D13" w:rsidRPr="001656D5" w:rsidRDefault="002B0D13" w:rsidP="002B0D13">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sidR="007F31A6">
        <w:rPr>
          <w:rFonts w:cstheme="minorHAnsi"/>
          <w:bCs/>
        </w:rPr>
        <w:t>the scoring c</w:t>
      </w:r>
      <w:r>
        <w:rPr>
          <w:rFonts w:cstheme="minorHAnsi"/>
          <w:bCs/>
        </w:rPr>
        <w:t>riteria section of this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2B0D13" w14:paraId="24BA95DB" w14:textId="77777777" w:rsidTr="00125EF2">
        <w:tc>
          <w:tcPr>
            <w:tcW w:w="5580" w:type="dxa"/>
          </w:tcPr>
          <w:p w14:paraId="7D9CF6FF" w14:textId="77777777" w:rsidR="002B0D13" w:rsidRPr="00C84039" w:rsidRDefault="002B0D13" w:rsidP="00125EF2">
            <w:pPr>
              <w:pStyle w:val="Heading3"/>
              <w:outlineLvl w:val="2"/>
              <w:rPr>
                <w:b/>
              </w:rPr>
            </w:pPr>
            <w:bookmarkStart w:id="42" w:name="_Toc67983300"/>
            <w:r w:rsidRPr="00C84039">
              <w:rPr>
                <w:b/>
                <w:color w:val="auto"/>
              </w:rPr>
              <w:t>Confirm your understanding of Disqualification Criteria.</w:t>
            </w:r>
            <w:bookmarkEnd w:id="42"/>
          </w:p>
        </w:tc>
        <w:tc>
          <w:tcPr>
            <w:tcW w:w="810" w:type="dxa"/>
            <w:tcBorders>
              <w:bottom w:val="single" w:sz="4" w:space="0" w:color="auto"/>
            </w:tcBorders>
          </w:tcPr>
          <w:p w14:paraId="09BCA2B4" w14:textId="77777777" w:rsidR="002B0D13" w:rsidRDefault="002B0D13" w:rsidP="00125EF2">
            <w:pPr>
              <w:rPr>
                <w:rFonts w:cstheme="minorHAnsi"/>
              </w:rPr>
            </w:pPr>
          </w:p>
        </w:tc>
      </w:tr>
      <w:tr w:rsidR="002B0D13" w:rsidRPr="00344478" w14:paraId="6BC7F67D" w14:textId="77777777" w:rsidTr="00125EF2">
        <w:tc>
          <w:tcPr>
            <w:tcW w:w="5580" w:type="dxa"/>
          </w:tcPr>
          <w:p w14:paraId="2513AA75" w14:textId="77777777" w:rsidR="002B0D13" w:rsidRDefault="002B0D13" w:rsidP="00125EF2">
            <w:pPr>
              <w:rPr>
                <w:rFonts w:cstheme="minorHAnsi"/>
              </w:rPr>
            </w:pPr>
          </w:p>
        </w:tc>
        <w:tc>
          <w:tcPr>
            <w:tcW w:w="810" w:type="dxa"/>
            <w:tcBorders>
              <w:top w:val="single" w:sz="4" w:space="0" w:color="auto"/>
            </w:tcBorders>
          </w:tcPr>
          <w:p w14:paraId="7E7F114F" w14:textId="77777777" w:rsidR="002B0D13" w:rsidRPr="00344478" w:rsidRDefault="002B0D13" w:rsidP="00125EF2">
            <w:pPr>
              <w:rPr>
                <w:rFonts w:cstheme="minorHAnsi"/>
                <w:i/>
              </w:rPr>
            </w:pPr>
            <w:r w:rsidRPr="00344478">
              <w:rPr>
                <w:rFonts w:cstheme="minorHAnsi"/>
                <w:i/>
              </w:rPr>
              <w:t>Initial</w:t>
            </w:r>
          </w:p>
        </w:tc>
      </w:tr>
    </w:tbl>
    <w:p w14:paraId="7147FDBD" w14:textId="77777777" w:rsidR="002B0D13" w:rsidRDefault="002B0D13" w:rsidP="002B0D13">
      <w:pPr>
        <w:rPr>
          <w:rFonts w:cstheme="minorHAnsi"/>
          <w:sz w:val="28"/>
        </w:rPr>
      </w:pPr>
    </w:p>
    <w:p w14:paraId="71DE1DE3" w14:textId="77777777" w:rsidR="002B0D13" w:rsidRDefault="002B0D13" w:rsidP="002B0D13">
      <w:pPr>
        <w:rPr>
          <w:rFonts w:cstheme="minorHAnsi"/>
          <w:sz w:val="28"/>
        </w:rPr>
      </w:pPr>
      <w:r>
        <w:rPr>
          <w:rFonts w:cstheme="minorHAnsi"/>
          <w:sz w:val="28"/>
        </w:rPr>
        <w:br w:type="page"/>
      </w:r>
    </w:p>
    <w:p w14:paraId="712D92C2" w14:textId="77777777" w:rsidR="002B0D13" w:rsidRPr="002B6C40" w:rsidRDefault="002B0D13" w:rsidP="002B0D13">
      <w:pPr>
        <w:pStyle w:val="Heading1"/>
      </w:pPr>
      <w:bookmarkStart w:id="43" w:name="_Toc67983301"/>
      <w:r w:rsidRPr="002B6C40">
        <w:lastRenderedPageBreak/>
        <w:t>AWARD PROCESS</w:t>
      </w:r>
      <w:bookmarkEnd w:id="43"/>
    </w:p>
    <w:p w14:paraId="7C642212" w14:textId="77777777" w:rsidR="002B0D13" w:rsidRPr="00C84039" w:rsidRDefault="002B0D13" w:rsidP="002B0D13">
      <w:pPr>
        <w:pStyle w:val="Heading2"/>
        <w:rPr>
          <w:b/>
          <w:color w:val="auto"/>
        </w:rPr>
      </w:pPr>
      <w:bookmarkStart w:id="44" w:name="_Toc67983302"/>
      <w:r w:rsidRPr="00C84039">
        <w:rPr>
          <w:b/>
          <w:color w:val="auto"/>
        </w:rPr>
        <w:t>Notice of Award</w:t>
      </w:r>
      <w:bookmarkEnd w:id="44"/>
    </w:p>
    <w:p w14:paraId="287C07A6" w14:textId="77777777" w:rsidR="002B0D13" w:rsidRPr="00747645" w:rsidRDefault="002B0D13" w:rsidP="002B0D13">
      <w:pPr>
        <w:rPr>
          <w:rFonts w:cstheme="minorHAnsi"/>
        </w:rPr>
      </w:pPr>
      <w:r w:rsidRPr="00747645">
        <w:rPr>
          <w:rFonts w:cstheme="minorHAnsi"/>
        </w:rPr>
        <w:t xml:space="preserve">Applicant will notify all </w:t>
      </w:r>
      <w:r>
        <w:rPr>
          <w:rFonts w:cstheme="minorHAnsi"/>
        </w:rPr>
        <w:t>p</w:t>
      </w:r>
      <w:r w:rsidRPr="00747645">
        <w:rPr>
          <w:rFonts w:cstheme="minorHAnsi"/>
        </w:rPr>
        <w:t xml:space="preserve">roposers in </w:t>
      </w:r>
      <w:r>
        <w:rPr>
          <w:rFonts w:cstheme="minorHAnsi"/>
        </w:rPr>
        <w:t>w</w:t>
      </w:r>
      <w:r w:rsidRPr="00747645">
        <w:rPr>
          <w:rFonts w:cstheme="minorHAnsi"/>
        </w:rPr>
        <w:t xml:space="preserve">riting that </w:t>
      </w:r>
      <w:r>
        <w:rPr>
          <w:rFonts w:cstheme="minorHAnsi"/>
        </w:rPr>
        <w:t>a</w:t>
      </w:r>
      <w:r w:rsidRPr="00747645">
        <w:rPr>
          <w:rFonts w:cstheme="minorHAnsi"/>
        </w:rPr>
        <w:t xml:space="preserve">pplicant is awarding a </w:t>
      </w:r>
      <w:r>
        <w:rPr>
          <w:rFonts w:cstheme="minorHAnsi"/>
        </w:rPr>
        <w:t>c</w:t>
      </w:r>
      <w:r w:rsidRPr="00747645">
        <w:rPr>
          <w:rFonts w:cstheme="minorHAnsi"/>
        </w:rPr>
        <w:t xml:space="preserve">ontract to the selected </w:t>
      </w:r>
      <w:r>
        <w:rPr>
          <w:rFonts w:cstheme="minorHAnsi"/>
        </w:rPr>
        <w:t>p</w:t>
      </w:r>
      <w:r w:rsidRPr="00747645">
        <w:rPr>
          <w:rFonts w:cstheme="minorHAnsi"/>
        </w:rPr>
        <w:t>roposer(s) subject to successful negotiation of any negotiable provisions.</w:t>
      </w:r>
    </w:p>
    <w:p w14:paraId="393E2F91" w14:textId="77777777" w:rsidR="002B0D13" w:rsidRPr="00C84039" w:rsidRDefault="002B0D13" w:rsidP="002B0D13">
      <w:pPr>
        <w:pStyle w:val="Heading2"/>
        <w:rPr>
          <w:b/>
          <w:color w:val="auto"/>
        </w:rPr>
      </w:pPr>
      <w:bookmarkStart w:id="45" w:name="_Toc67983303"/>
      <w:r w:rsidRPr="00C84039">
        <w:rPr>
          <w:b/>
          <w:color w:val="auto"/>
        </w:rPr>
        <w:t>Protests</w:t>
      </w:r>
      <w:bookmarkEnd w:id="45"/>
    </w:p>
    <w:p w14:paraId="21B3935C" w14:textId="77777777" w:rsidR="002B0D13" w:rsidRDefault="002B0D13" w:rsidP="002B0D13">
      <w:r w:rsidRPr="006512EC">
        <w:t xml:space="preserve">Protests of bid specifications shall be presented to the </w:t>
      </w:r>
      <w:r>
        <w:t>single point of contact</w:t>
      </w:r>
      <w:r w:rsidRPr="006512EC">
        <w:t xml:space="preserve"> in writing within five calendar days prior to bid closing.  Such protest shall include the reason(s) for protest and any proposed changes.  If, in the opinion of </w:t>
      </w:r>
      <w:r>
        <w:t>applicant</w:t>
      </w:r>
      <w:r w:rsidRPr="006512EC">
        <w:t xml:space="preserve">, a change is required for the </w:t>
      </w:r>
      <w:r>
        <w:t>r</w:t>
      </w:r>
      <w:r w:rsidRPr="006512EC">
        <w:t xml:space="preserve">equest for </w:t>
      </w:r>
      <w:r>
        <w:t>p</w:t>
      </w:r>
      <w:r w:rsidRPr="006512EC">
        <w:t xml:space="preserve">roposal, an addendum will be issued.  </w:t>
      </w:r>
    </w:p>
    <w:p w14:paraId="0129076B" w14:textId="77777777" w:rsidR="002B0D13" w:rsidRDefault="002B0D13" w:rsidP="002B0D13">
      <w:r w:rsidRPr="006512EC">
        <w:t xml:space="preserve">Protests of </w:t>
      </w:r>
      <w:r>
        <w:t>award</w:t>
      </w:r>
      <w:r w:rsidRPr="006512EC">
        <w:t xml:space="preserve"> shall be presented to the </w:t>
      </w:r>
      <w:r>
        <w:t>single point of contact</w:t>
      </w:r>
      <w:r w:rsidRPr="006512EC">
        <w:t xml:space="preserve"> in writing within five calendar days </w:t>
      </w:r>
      <w:r>
        <w:t>after the notice of award, or in the event of meeting E-rate deadlines, five (5) calendar days before the end of the E-rate FCC Form 471 filing window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2B0D13" w14:paraId="07E3EAB5" w14:textId="77777777" w:rsidTr="00125EF2">
        <w:tc>
          <w:tcPr>
            <w:tcW w:w="4860" w:type="dxa"/>
          </w:tcPr>
          <w:p w14:paraId="1E0E42EE" w14:textId="77777777" w:rsidR="002B0D13" w:rsidRPr="00C84039" w:rsidRDefault="002B0D13" w:rsidP="00125EF2">
            <w:pPr>
              <w:pStyle w:val="Heading3"/>
              <w:outlineLvl w:val="2"/>
              <w:rPr>
                <w:b/>
              </w:rPr>
            </w:pPr>
            <w:bookmarkStart w:id="46" w:name="_Toc67983304"/>
            <w:r w:rsidRPr="00C84039">
              <w:rPr>
                <w:b/>
                <w:color w:val="auto"/>
              </w:rPr>
              <w:t>Confirm your understanding of Award Process.</w:t>
            </w:r>
            <w:bookmarkEnd w:id="46"/>
          </w:p>
        </w:tc>
        <w:tc>
          <w:tcPr>
            <w:tcW w:w="810" w:type="dxa"/>
            <w:tcBorders>
              <w:bottom w:val="single" w:sz="4" w:space="0" w:color="auto"/>
            </w:tcBorders>
          </w:tcPr>
          <w:p w14:paraId="242A5AA3" w14:textId="77777777" w:rsidR="002B0D13" w:rsidRDefault="002B0D13" w:rsidP="00125EF2">
            <w:pPr>
              <w:rPr>
                <w:rFonts w:cstheme="minorHAnsi"/>
              </w:rPr>
            </w:pPr>
          </w:p>
        </w:tc>
      </w:tr>
      <w:tr w:rsidR="002B0D13" w:rsidRPr="00344478" w14:paraId="4F280A01" w14:textId="77777777" w:rsidTr="00125EF2">
        <w:tc>
          <w:tcPr>
            <w:tcW w:w="4860" w:type="dxa"/>
          </w:tcPr>
          <w:p w14:paraId="4DAFE886" w14:textId="77777777" w:rsidR="002B0D13" w:rsidRDefault="002B0D13" w:rsidP="00125EF2">
            <w:pPr>
              <w:rPr>
                <w:rFonts w:cstheme="minorHAnsi"/>
              </w:rPr>
            </w:pPr>
          </w:p>
        </w:tc>
        <w:tc>
          <w:tcPr>
            <w:tcW w:w="810" w:type="dxa"/>
            <w:tcBorders>
              <w:top w:val="single" w:sz="4" w:space="0" w:color="auto"/>
            </w:tcBorders>
          </w:tcPr>
          <w:p w14:paraId="707838CD" w14:textId="77777777" w:rsidR="002B0D13" w:rsidRPr="00344478" w:rsidRDefault="002B0D13" w:rsidP="00125EF2">
            <w:pPr>
              <w:rPr>
                <w:rFonts w:cstheme="minorHAnsi"/>
                <w:i/>
              </w:rPr>
            </w:pPr>
            <w:r w:rsidRPr="00344478">
              <w:rPr>
                <w:rFonts w:cstheme="minorHAnsi"/>
                <w:i/>
              </w:rPr>
              <w:t>Initial</w:t>
            </w:r>
          </w:p>
        </w:tc>
      </w:tr>
    </w:tbl>
    <w:p w14:paraId="4E14BA2E" w14:textId="77777777" w:rsidR="002B0D13" w:rsidRDefault="002B0D13" w:rsidP="002B0D13">
      <w:pPr>
        <w:rPr>
          <w:sz w:val="28"/>
        </w:rPr>
      </w:pPr>
    </w:p>
    <w:p w14:paraId="5043CB0F" w14:textId="0C374D2F" w:rsidR="00EA0DF0" w:rsidRDefault="002B0D13" w:rsidP="002B0D13">
      <w:pPr>
        <w:rPr>
          <w:sz w:val="28"/>
        </w:rPr>
      </w:pPr>
      <w:r>
        <w:rPr>
          <w:sz w:val="28"/>
        </w:rPr>
        <w:br w:type="page"/>
      </w:r>
    </w:p>
    <w:p w14:paraId="4326451F" w14:textId="77777777" w:rsidR="00801098" w:rsidRPr="00801098" w:rsidRDefault="00801098" w:rsidP="00C84039">
      <w:pPr>
        <w:pStyle w:val="Heading1"/>
      </w:pPr>
      <w:bookmarkStart w:id="47" w:name="_Toc67983305"/>
      <w:r w:rsidRPr="00801098">
        <w:lastRenderedPageBreak/>
        <w:t>TECHNICAL ENVIRONMENT</w:t>
      </w:r>
      <w:bookmarkEnd w:id="47"/>
      <w:r w:rsidRPr="00801098">
        <w:t xml:space="preserve"> </w:t>
      </w:r>
    </w:p>
    <w:p w14:paraId="0208BA56" w14:textId="77777777" w:rsidR="00CB6013" w:rsidRPr="00C84039" w:rsidRDefault="00A20313" w:rsidP="00C84039">
      <w:pPr>
        <w:pStyle w:val="Heading2"/>
        <w:rPr>
          <w:b/>
          <w:color w:val="auto"/>
        </w:rPr>
      </w:pPr>
      <w:bookmarkStart w:id="48" w:name="_Toc67983306"/>
      <w:r w:rsidRPr="00C84039">
        <w:rPr>
          <w:b/>
          <w:color w:val="auto"/>
        </w:rPr>
        <w:t>D</w:t>
      </w:r>
      <w:r w:rsidR="00CB6013" w:rsidRPr="00C84039">
        <w:rPr>
          <w:b/>
          <w:color w:val="auto"/>
        </w:rPr>
        <w:t xml:space="preserve">istrict </w:t>
      </w:r>
      <w:r w:rsidRPr="00C84039">
        <w:rPr>
          <w:b/>
          <w:color w:val="auto"/>
        </w:rPr>
        <w:t>Buildings</w:t>
      </w:r>
      <w:bookmarkEnd w:id="48"/>
    </w:p>
    <w:tbl>
      <w:tblPr>
        <w:tblW w:w="10710"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4230"/>
        <w:gridCol w:w="5130"/>
        <w:gridCol w:w="810"/>
      </w:tblGrid>
      <w:tr w:rsidR="00A47179" w:rsidRPr="00B72E80" w14:paraId="3B11F104" w14:textId="77777777" w:rsidTr="001362A7">
        <w:tc>
          <w:tcPr>
            <w:tcW w:w="540" w:type="dxa"/>
            <w:tcBorders>
              <w:top w:val="single" w:sz="6" w:space="0" w:color="auto"/>
              <w:left w:val="single" w:sz="6" w:space="0" w:color="auto"/>
              <w:bottom w:val="single" w:sz="6" w:space="0" w:color="auto"/>
              <w:right w:val="single" w:sz="6" w:space="0" w:color="auto"/>
            </w:tcBorders>
            <w:shd w:val="clear" w:color="auto" w:fill="404040"/>
            <w:hideMark/>
          </w:tcPr>
          <w:p w14:paraId="30846987" w14:textId="77777777" w:rsidR="00A47179" w:rsidRPr="00B72E80" w:rsidRDefault="00A47179" w:rsidP="00125EF2">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FFFFFF"/>
              </w:rPr>
              <w:t>#</w:t>
            </w:r>
            <w:r w:rsidRPr="00B72E80">
              <w:rPr>
                <w:rFonts w:ascii="Calibri" w:eastAsia="Times New Roman" w:hAnsi="Calibri" w:cs="Calibri"/>
                <w:color w:val="FFFFFF"/>
              </w:rPr>
              <w:t> </w:t>
            </w:r>
          </w:p>
        </w:tc>
        <w:tc>
          <w:tcPr>
            <w:tcW w:w="4230" w:type="dxa"/>
            <w:tcBorders>
              <w:top w:val="single" w:sz="6" w:space="0" w:color="auto"/>
              <w:left w:val="single" w:sz="6" w:space="0" w:color="auto"/>
              <w:bottom w:val="single" w:sz="6" w:space="0" w:color="auto"/>
              <w:right w:val="single" w:sz="6" w:space="0" w:color="auto"/>
            </w:tcBorders>
            <w:shd w:val="clear" w:color="auto" w:fill="404040"/>
            <w:hideMark/>
          </w:tcPr>
          <w:p w14:paraId="62D1299F" w14:textId="77777777" w:rsidR="00A47179" w:rsidRPr="00B72E80" w:rsidRDefault="00A47179" w:rsidP="00125EF2">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FFFFFF"/>
              </w:rPr>
              <w:t>Entity</w:t>
            </w:r>
            <w:r w:rsidRPr="00B72E80">
              <w:rPr>
                <w:rFonts w:ascii="Calibri" w:eastAsia="Times New Roman" w:hAnsi="Calibri" w:cs="Calibri"/>
                <w:color w:val="FFFFFF"/>
              </w:rPr>
              <w:t> </w:t>
            </w:r>
          </w:p>
        </w:tc>
        <w:tc>
          <w:tcPr>
            <w:tcW w:w="5130" w:type="dxa"/>
            <w:tcBorders>
              <w:top w:val="single" w:sz="6" w:space="0" w:color="auto"/>
              <w:left w:val="single" w:sz="6" w:space="0" w:color="auto"/>
              <w:bottom w:val="single" w:sz="6" w:space="0" w:color="auto"/>
              <w:right w:val="single" w:sz="6" w:space="0" w:color="auto"/>
            </w:tcBorders>
            <w:shd w:val="clear" w:color="auto" w:fill="404040"/>
            <w:hideMark/>
          </w:tcPr>
          <w:p w14:paraId="0D36A0D7" w14:textId="77777777" w:rsidR="00A47179" w:rsidRPr="00F24D49" w:rsidRDefault="00A47179" w:rsidP="00125EF2">
            <w:pPr>
              <w:spacing w:after="0" w:line="240" w:lineRule="auto"/>
              <w:textAlignment w:val="baseline"/>
              <w:rPr>
                <w:rFonts w:eastAsia="Times New Roman" w:cstheme="minorHAnsi"/>
                <w:sz w:val="24"/>
                <w:szCs w:val="24"/>
              </w:rPr>
            </w:pPr>
            <w:r w:rsidRPr="00F24D49">
              <w:rPr>
                <w:rFonts w:eastAsia="Times New Roman" w:cstheme="minorHAnsi"/>
                <w:b/>
                <w:bCs/>
                <w:color w:val="FFFFFF"/>
                <w:sz w:val="24"/>
                <w:szCs w:val="24"/>
              </w:rPr>
              <w:t>Address</w:t>
            </w:r>
            <w:r w:rsidRPr="00F24D49">
              <w:rPr>
                <w:rFonts w:eastAsia="Times New Roman" w:cstheme="minorHAnsi"/>
                <w:color w:val="FFFFFF"/>
                <w:sz w:val="24"/>
                <w:szCs w:val="24"/>
              </w:rPr>
              <w:t> </w:t>
            </w:r>
          </w:p>
        </w:tc>
        <w:tc>
          <w:tcPr>
            <w:tcW w:w="810" w:type="dxa"/>
            <w:tcBorders>
              <w:top w:val="single" w:sz="6" w:space="0" w:color="auto"/>
              <w:left w:val="single" w:sz="6" w:space="0" w:color="auto"/>
              <w:bottom w:val="single" w:sz="6" w:space="0" w:color="auto"/>
              <w:right w:val="single" w:sz="6" w:space="0" w:color="auto"/>
            </w:tcBorders>
            <w:shd w:val="clear" w:color="auto" w:fill="404040"/>
            <w:hideMark/>
          </w:tcPr>
          <w:p w14:paraId="03C5170D" w14:textId="77777777" w:rsidR="00A47179" w:rsidRPr="00B72E80" w:rsidRDefault="00A47179" w:rsidP="00125EF2">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FFFFFF"/>
              </w:rPr>
              <w:t>NIF</w:t>
            </w:r>
            <w:r w:rsidRPr="00B72E80">
              <w:rPr>
                <w:rFonts w:ascii="Calibri" w:eastAsia="Times New Roman" w:hAnsi="Calibri" w:cs="Calibri"/>
                <w:color w:val="FFFFFF"/>
              </w:rPr>
              <w:t> </w:t>
            </w:r>
          </w:p>
        </w:tc>
      </w:tr>
      <w:tr w:rsidR="0006107B" w:rsidRPr="00B72E80" w14:paraId="734A116D" w14:textId="77777777" w:rsidTr="001362A7">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A57EF22" w14:textId="77777777" w:rsidR="0006107B" w:rsidRPr="00B72E80" w:rsidRDefault="0006107B" w:rsidP="00125EF2">
            <w:pPr>
              <w:spacing w:after="0" w:line="240" w:lineRule="auto"/>
              <w:textAlignment w:val="baseline"/>
              <w:rPr>
                <w:rFonts w:ascii="Segoe UI" w:eastAsia="Times New Roman" w:hAnsi="Segoe UI" w:cs="Segoe UI"/>
                <w:sz w:val="18"/>
                <w:szCs w:val="18"/>
              </w:rPr>
            </w:pPr>
            <w:r w:rsidRPr="00B72E80">
              <w:rPr>
                <w:rFonts w:ascii="Calibri" w:eastAsia="Times New Roman" w:hAnsi="Calibri" w:cs="Calibri"/>
                <w:b/>
                <w:bCs/>
                <w:color w:val="000000"/>
              </w:rPr>
              <w:t>1</w:t>
            </w:r>
            <w:r w:rsidRPr="00B72E80">
              <w:rPr>
                <w:rFonts w:ascii="Calibri" w:eastAsia="Times New Roman" w:hAnsi="Calibri" w:cs="Calibri"/>
                <w:color w:val="000000"/>
              </w:rPr>
              <w:t> </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5A7DCC88" w14:textId="36F089CC" w:rsidR="0006107B" w:rsidRPr="00F24D49" w:rsidRDefault="0006107B" w:rsidP="00125EF2">
            <w:pPr>
              <w:spacing w:after="0" w:line="240" w:lineRule="auto"/>
              <w:textAlignment w:val="baseline"/>
              <w:rPr>
                <w:rFonts w:eastAsia="Times New Roman" w:cstheme="minorHAnsi"/>
                <w:sz w:val="24"/>
                <w:szCs w:val="24"/>
              </w:rPr>
            </w:pPr>
            <w:r w:rsidRPr="00F24D49">
              <w:rPr>
                <w:rFonts w:cstheme="minorHAnsi"/>
                <w:color w:val="222222"/>
                <w:sz w:val="24"/>
                <w:szCs w:val="24"/>
              </w:rPr>
              <w:t>ALBANY OPTIONS</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271C6DCD" w14:textId="694A392B" w:rsidR="0006107B" w:rsidRPr="00F24D49" w:rsidRDefault="004E152F" w:rsidP="00125EF2">
            <w:pPr>
              <w:spacing w:after="0" w:line="240" w:lineRule="auto"/>
              <w:textAlignment w:val="baseline"/>
              <w:rPr>
                <w:rFonts w:eastAsia="Times New Roman" w:cstheme="minorHAnsi"/>
                <w:sz w:val="24"/>
                <w:szCs w:val="24"/>
              </w:rPr>
            </w:pPr>
            <w:r w:rsidRPr="00F24D49">
              <w:rPr>
                <w:rFonts w:cstheme="minorHAnsi"/>
                <w:color w:val="222222"/>
                <w:sz w:val="24"/>
                <w:szCs w:val="24"/>
                <w:shd w:val="clear" w:color="auto" w:fill="FFFFFF"/>
              </w:rPr>
              <w:t>701 19th Avenue SE ALBANY, OR 97322</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8AD16A3" w14:textId="0F68787F" w:rsidR="0006107B" w:rsidRPr="00B72E80" w:rsidRDefault="0006107B" w:rsidP="00125EF2">
            <w:pPr>
              <w:spacing w:after="0" w:line="240" w:lineRule="auto"/>
              <w:jc w:val="center"/>
              <w:textAlignment w:val="baseline"/>
              <w:rPr>
                <w:rFonts w:ascii="Segoe UI" w:eastAsia="Times New Roman" w:hAnsi="Segoe UI" w:cs="Segoe UI"/>
                <w:sz w:val="18"/>
                <w:szCs w:val="18"/>
              </w:rPr>
            </w:pPr>
          </w:p>
        </w:tc>
      </w:tr>
      <w:tr w:rsidR="003265D8" w:rsidRPr="00B72E80" w14:paraId="74ABE0ED" w14:textId="77777777" w:rsidTr="001362A7">
        <w:tc>
          <w:tcPr>
            <w:tcW w:w="540" w:type="dxa"/>
            <w:tcBorders>
              <w:top w:val="single" w:sz="6" w:space="0" w:color="auto"/>
              <w:left w:val="single" w:sz="6" w:space="0" w:color="auto"/>
              <w:bottom w:val="single" w:sz="6" w:space="0" w:color="auto"/>
              <w:right w:val="single" w:sz="6" w:space="0" w:color="auto"/>
            </w:tcBorders>
            <w:shd w:val="clear" w:color="auto" w:fill="auto"/>
          </w:tcPr>
          <w:p w14:paraId="24FA2351" w14:textId="2EF9D40E" w:rsidR="003265D8" w:rsidRPr="00B72E80" w:rsidRDefault="004E152F" w:rsidP="00125EF2">
            <w:pPr>
              <w:spacing w:after="0" w:line="240" w:lineRule="auto"/>
              <w:textAlignment w:val="baseline"/>
              <w:rPr>
                <w:rFonts w:ascii="Calibri" w:eastAsia="Times New Roman" w:hAnsi="Calibri" w:cs="Calibri"/>
                <w:b/>
                <w:bCs/>
                <w:color w:val="000000"/>
              </w:rPr>
            </w:pPr>
            <w:r>
              <w:rPr>
                <w:rFonts w:ascii="Calibri" w:eastAsia="Times New Roman" w:hAnsi="Calibri" w:cs="Calibri"/>
                <w:b/>
                <w:bCs/>
                <w:color w:val="000000"/>
              </w:rPr>
              <w:t>2</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2B299C97" w14:textId="00E0DD7C" w:rsidR="003265D8" w:rsidRPr="00F24D49" w:rsidRDefault="003265D8" w:rsidP="00125EF2">
            <w:pPr>
              <w:spacing w:after="0" w:line="240" w:lineRule="auto"/>
              <w:textAlignment w:val="baseline"/>
              <w:rPr>
                <w:rFonts w:cstheme="minorHAnsi"/>
                <w:color w:val="222222"/>
                <w:sz w:val="24"/>
                <w:szCs w:val="24"/>
              </w:rPr>
            </w:pPr>
            <w:r w:rsidRPr="00F24D49">
              <w:rPr>
                <w:rFonts w:cstheme="minorHAnsi"/>
                <w:color w:val="222222"/>
                <w:sz w:val="24"/>
                <w:szCs w:val="24"/>
              </w:rPr>
              <w:t>BUS GARAGE</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76690F3D" w14:textId="4DCBA182" w:rsidR="003265D8" w:rsidRPr="00F24D49" w:rsidRDefault="004E152F" w:rsidP="00125EF2">
            <w:pPr>
              <w:spacing w:after="0" w:line="240" w:lineRule="auto"/>
              <w:textAlignment w:val="baseline"/>
              <w:rPr>
                <w:rFonts w:eastAsia="Times New Roman" w:cstheme="minorHAnsi"/>
                <w:sz w:val="24"/>
                <w:szCs w:val="24"/>
              </w:rPr>
            </w:pPr>
            <w:r w:rsidRPr="00F24D49">
              <w:rPr>
                <w:rFonts w:cstheme="minorHAnsi"/>
                <w:color w:val="222222"/>
                <w:sz w:val="24"/>
                <w:szCs w:val="24"/>
                <w:shd w:val="clear" w:color="auto" w:fill="FFFFFF"/>
              </w:rPr>
              <w:t>235 SE 13th Ave. Albany, OR 97322</w:t>
            </w: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377A94D1" w14:textId="4D9D9B6A" w:rsidR="003265D8" w:rsidRPr="00B72E80" w:rsidRDefault="003265D8" w:rsidP="00125EF2">
            <w:pPr>
              <w:spacing w:after="0" w:line="240" w:lineRule="auto"/>
              <w:jc w:val="center"/>
              <w:textAlignment w:val="baseline"/>
              <w:rPr>
                <w:rFonts w:ascii="Segoe UI" w:eastAsia="Times New Roman" w:hAnsi="Segoe UI" w:cs="Segoe UI"/>
                <w:sz w:val="18"/>
                <w:szCs w:val="18"/>
              </w:rPr>
            </w:pPr>
            <w:r>
              <w:rPr>
                <w:rFonts w:ascii="Segoe UI" w:eastAsia="Times New Roman" w:hAnsi="Segoe UI" w:cs="Segoe UI"/>
                <w:sz w:val="18"/>
                <w:szCs w:val="18"/>
              </w:rPr>
              <w:t>X</w:t>
            </w:r>
          </w:p>
        </w:tc>
      </w:tr>
      <w:tr w:rsidR="0006107B" w:rsidRPr="00B72E80" w14:paraId="37B0D286" w14:textId="77777777" w:rsidTr="001362A7">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7B8B74DC" w14:textId="264CDE3F" w:rsidR="0006107B" w:rsidRPr="00B72E80" w:rsidRDefault="004E152F" w:rsidP="00125EF2">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rPr>
              <w:t>3</w:t>
            </w:r>
            <w:r w:rsidR="0006107B" w:rsidRPr="00B72E80">
              <w:rPr>
                <w:rFonts w:ascii="Calibri" w:eastAsia="Times New Roman" w:hAnsi="Calibri" w:cs="Calibri"/>
                <w:color w:val="000000"/>
              </w:rPr>
              <w:t> </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300F1C46" w14:textId="2DDD4B19" w:rsidR="0006107B" w:rsidRPr="00F24D49" w:rsidRDefault="0006107B" w:rsidP="00125EF2">
            <w:pPr>
              <w:spacing w:after="0" w:line="240" w:lineRule="auto"/>
              <w:textAlignment w:val="baseline"/>
              <w:rPr>
                <w:rFonts w:eastAsia="Times New Roman" w:cstheme="minorHAnsi"/>
                <w:sz w:val="24"/>
                <w:szCs w:val="24"/>
              </w:rPr>
            </w:pPr>
            <w:r w:rsidRPr="00F24D49">
              <w:rPr>
                <w:rFonts w:cstheme="minorHAnsi"/>
                <w:color w:val="222222"/>
                <w:sz w:val="24"/>
                <w:szCs w:val="24"/>
                <w:shd w:val="clear" w:color="auto" w:fill="FFFFFF"/>
              </w:rPr>
              <w:t>CALAPOOIA MIDDLE SCHOOL</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4EBC891D" w14:textId="03BA675A" w:rsidR="0006107B" w:rsidRPr="00F24D49" w:rsidRDefault="004E152F" w:rsidP="00125EF2">
            <w:pPr>
              <w:spacing w:after="0" w:line="240" w:lineRule="auto"/>
              <w:textAlignment w:val="baseline"/>
              <w:rPr>
                <w:rFonts w:eastAsia="Times New Roman" w:cstheme="minorHAnsi"/>
                <w:sz w:val="24"/>
                <w:szCs w:val="24"/>
              </w:rPr>
            </w:pPr>
            <w:r w:rsidRPr="00F24D49">
              <w:rPr>
                <w:rFonts w:cstheme="minorHAnsi"/>
                <w:color w:val="222222"/>
                <w:sz w:val="24"/>
                <w:szCs w:val="24"/>
                <w:shd w:val="clear" w:color="auto" w:fill="FFFFFF"/>
              </w:rPr>
              <w:t>830 24TH AVE SE ALBANY, OR 97321</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1E4F5A7" w14:textId="77777777" w:rsidR="0006107B" w:rsidRPr="00B72E80" w:rsidRDefault="0006107B" w:rsidP="00125EF2">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06107B" w:rsidRPr="00B72E80" w14:paraId="0A2FED26" w14:textId="77777777" w:rsidTr="001362A7">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158923C4" w14:textId="33B4D5CE" w:rsidR="0006107B" w:rsidRPr="00B72E80" w:rsidRDefault="004E152F" w:rsidP="00125EF2">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rPr>
              <w:t>4</w:t>
            </w:r>
            <w:r w:rsidR="0006107B" w:rsidRPr="00B72E80">
              <w:rPr>
                <w:rFonts w:ascii="Calibri" w:eastAsia="Times New Roman" w:hAnsi="Calibri" w:cs="Calibri"/>
                <w:color w:val="000000"/>
              </w:rPr>
              <w:t> </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492DDBD0" w14:textId="2FE68F9F" w:rsidR="0006107B" w:rsidRPr="00F24D49" w:rsidRDefault="0006107B" w:rsidP="00125EF2">
            <w:pPr>
              <w:spacing w:after="0" w:line="240" w:lineRule="auto"/>
              <w:textAlignment w:val="baseline"/>
              <w:rPr>
                <w:rFonts w:eastAsia="Times New Roman" w:cstheme="minorHAnsi"/>
                <w:sz w:val="24"/>
                <w:szCs w:val="24"/>
              </w:rPr>
            </w:pPr>
            <w:r w:rsidRPr="00F24D49">
              <w:rPr>
                <w:rFonts w:cstheme="minorHAnsi"/>
                <w:color w:val="222222"/>
                <w:sz w:val="24"/>
                <w:szCs w:val="24"/>
              </w:rPr>
              <w:t>CENTRAL ELEMENTARY SCHOOL</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7F568A95" w14:textId="39D99B8F" w:rsidR="0006107B" w:rsidRPr="00F24D49" w:rsidRDefault="004E152F" w:rsidP="00125EF2">
            <w:pPr>
              <w:spacing w:after="0" w:line="240" w:lineRule="auto"/>
              <w:textAlignment w:val="baseline"/>
              <w:rPr>
                <w:rFonts w:eastAsia="Times New Roman" w:cstheme="minorHAnsi"/>
                <w:sz w:val="24"/>
                <w:szCs w:val="24"/>
              </w:rPr>
            </w:pPr>
            <w:r w:rsidRPr="00F24D49">
              <w:rPr>
                <w:rFonts w:cstheme="minorHAnsi"/>
                <w:color w:val="222222"/>
                <w:sz w:val="24"/>
                <w:szCs w:val="24"/>
                <w:shd w:val="clear" w:color="auto" w:fill="FFFFFF"/>
              </w:rPr>
              <w:t>336 9TH AVE SW ALBANY, OR 97321</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60F7608" w14:textId="77777777" w:rsidR="0006107B" w:rsidRPr="00B72E80" w:rsidRDefault="0006107B" w:rsidP="00125EF2">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6E5EB7" w:rsidRPr="00B72E80" w14:paraId="03FD52BB" w14:textId="77777777" w:rsidTr="001362A7">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6BA96EEB" w14:textId="7EF9D796" w:rsidR="006E5EB7" w:rsidRPr="00B72E80" w:rsidRDefault="006E5EB7" w:rsidP="00125EF2">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rPr>
              <w:t>5</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5E111C57" w14:textId="02D423C3" w:rsidR="006E5EB7" w:rsidRPr="00F24D49" w:rsidRDefault="006E5EB7" w:rsidP="00125EF2">
            <w:pPr>
              <w:spacing w:after="0" w:line="240" w:lineRule="auto"/>
              <w:textAlignment w:val="baseline"/>
              <w:rPr>
                <w:rFonts w:eastAsia="Times New Roman" w:cstheme="minorHAnsi"/>
                <w:sz w:val="24"/>
                <w:szCs w:val="24"/>
              </w:rPr>
            </w:pPr>
            <w:r w:rsidRPr="00F24D49">
              <w:rPr>
                <w:rFonts w:cstheme="minorHAnsi"/>
                <w:color w:val="222222"/>
                <w:sz w:val="24"/>
                <w:szCs w:val="24"/>
                <w:shd w:val="clear" w:color="auto" w:fill="FFFFFF"/>
              </w:rPr>
              <w:t>FAIRMOUNT NIF</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51790FE5" w14:textId="230D6B45" w:rsidR="006E5EB7" w:rsidRPr="00F24D49" w:rsidRDefault="006E5EB7" w:rsidP="00125EF2">
            <w:pPr>
              <w:spacing w:after="0" w:line="240" w:lineRule="auto"/>
              <w:textAlignment w:val="baseline"/>
              <w:rPr>
                <w:rFonts w:eastAsia="Times New Roman" w:cstheme="minorHAnsi"/>
                <w:sz w:val="24"/>
                <w:szCs w:val="24"/>
              </w:rPr>
            </w:pPr>
            <w:r w:rsidRPr="00F24D49">
              <w:rPr>
                <w:rFonts w:cstheme="minorHAnsi"/>
                <w:color w:val="222222"/>
                <w:sz w:val="24"/>
                <w:szCs w:val="24"/>
                <w:shd w:val="clear" w:color="auto" w:fill="FFFFFF"/>
              </w:rPr>
              <w:t>1005 SPRINGHILL DRIVE NW ALBANY, OR 97321</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C639950" w14:textId="54D8FBD3" w:rsidR="006E5EB7" w:rsidRPr="00B72E80" w:rsidRDefault="006E5EB7" w:rsidP="00125EF2">
            <w:pPr>
              <w:spacing w:after="0" w:line="240" w:lineRule="auto"/>
              <w:jc w:val="center"/>
              <w:textAlignment w:val="baseline"/>
              <w:rPr>
                <w:rFonts w:ascii="Segoe UI" w:eastAsia="Times New Roman" w:hAnsi="Segoe UI" w:cs="Segoe UI"/>
                <w:sz w:val="18"/>
                <w:szCs w:val="18"/>
              </w:rPr>
            </w:pPr>
          </w:p>
        </w:tc>
      </w:tr>
      <w:tr w:rsidR="006E5EB7" w:rsidRPr="00B72E80" w14:paraId="376BBB18" w14:textId="77777777" w:rsidTr="001362A7">
        <w:tc>
          <w:tcPr>
            <w:tcW w:w="540" w:type="dxa"/>
            <w:tcBorders>
              <w:top w:val="single" w:sz="6" w:space="0" w:color="auto"/>
              <w:left w:val="single" w:sz="6" w:space="0" w:color="auto"/>
              <w:bottom w:val="single" w:sz="6" w:space="0" w:color="auto"/>
              <w:right w:val="single" w:sz="6" w:space="0" w:color="auto"/>
            </w:tcBorders>
            <w:shd w:val="clear" w:color="auto" w:fill="auto"/>
          </w:tcPr>
          <w:p w14:paraId="2B8484BC" w14:textId="4A001FEE" w:rsidR="006E5EB7" w:rsidRPr="00B72E80" w:rsidRDefault="006E5EB7" w:rsidP="00125EF2">
            <w:pPr>
              <w:spacing w:after="0" w:line="240" w:lineRule="auto"/>
              <w:textAlignment w:val="baseline"/>
              <w:rPr>
                <w:rFonts w:ascii="Calibri" w:eastAsia="Times New Roman" w:hAnsi="Calibri" w:cs="Calibri"/>
                <w:b/>
                <w:bCs/>
                <w:color w:val="000000"/>
              </w:rPr>
            </w:pPr>
            <w:r>
              <w:rPr>
                <w:rFonts w:ascii="Calibri" w:eastAsia="Times New Roman" w:hAnsi="Calibri" w:cs="Calibri"/>
                <w:b/>
                <w:bCs/>
                <w:color w:val="000000"/>
              </w:rPr>
              <w:t>6</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15E4EA2E" w14:textId="7B8F2C36" w:rsidR="006E5EB7" w:rsidRPr="00F24D49" w:rsidRDefault="006E5EB7" w:rsidP="00125EF2">
            <w:pPr>
              <w:spacing w:after="0" w:line="240" w:lineRule="auto"/>
              <w:textAlignment w:val="baseline"/>
              <w:rPr>
                <w:rFonts w:cstheme="minorHAnsi"/>
                <w:color w:val="222222"/>
                <w:sz w:val="24"/>
                <w:szCs w:val="24"/>
                <w:shd w:val="clear" w:color="auto" w:fill="FFFFFF"/>
              </w:rPr>
            </w:pPr>
            <w:r w:rsidRPr="00F24D49">
              <w:rPr>
                <w:rFonts w:cstheme="minorHAnsi"/>
                <w:color w:val="222222"/>
                <w:sz w:val="24"/>
                <w:szCs w:val="24"/>
              </w:rPr>
              <w:t>FIR GROVE ELEMENTARY SCHOOL</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09F89DF0" w14:textId="1BC0ECA9" w:rsidR="006E5EB7" w:rsidRPr="00F24D49" w:rsidRDefault="006E5EB7" w:rsidP="00125EF2">
            <w:pPr>
              <w:spacing w:after="0" w:line="240" w:lineRule="auto"/>
              <w:textAlignment w:val="baseline"/>
              <w:rPr>
                <w:rFonts w:eastAsia="Times New Roman" w:cstheme="minorHAnsi"/>
                <w:sz w:val="24"/>
                <w:szCs w:val="24"/>
              </w:rPr>
            </w:pPr>
            <w:r w:rsidRPr="00F24D49">
              <w:rPr>
                <w:rFonts w:cstheme="minorHAnsi"/>
                <w:color w:val="222222"/>
                <w:sz w:val="24"/>
                <w:szCs w:val="24"/>
                <w:shd w:val="clear" w:color="auto" w:fill="FFFFFF"/>
              </w:rPr>
              <w:t>5355 NW SCENIC DRIVE ALBANY, OR 97321</w:t>
            </w: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21CFAEA5" w14:textId="5343CBC9" w:rsidR="006E5EB7" w:rsidRPr="00B72E80" w:rsidRDefault="006E5EB7" w:rsidP="00125EF2">
            <w:pPr>
              <w:spacing w:after="0" w:line="240" w:lineRule="auto"/>
              <w:jc w:val="center"/>
              <w:textAlignment w:val="baseline"/>
              <w:rPr>
                <w:rFonts w:ascii="Calibri" w:eastAsia="Times New Roman" w:hAnsi="Calibri" w:cs="Calibri"/>
                <w:color w:val="000000"/>
              </w:rPr>
            </w:pPr>
            <w:r w:rsidRPr="00B72E80">
              <w:rPr>
                <w:rFonts w:ascii="Calibri" w:eastAsia="Times New Roman" w:hAnsi="Calibri" w:cs="Calibri"/>
                <w:color w:val="000000"/>
              </w:rPr>
              <w:t> </w:t>
            </w:r>
          </w:p>
        </w:tc>
      </w:tr>
      <w:tr w:rsidR="006E5EB7" w:rsidRPr="00B72E80" w14:paraId="2200AD4C" w14:textId="77777777" w:rsidTr="001362A7">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85B7A0C" w14:textId="1F69259E" w:rsidR="006E5EB7" w:rsidRPr="00B72E80" w:rsidRDefault="006E5EB7" w:rsidP="00125EF2">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rPr>
              <w:t>7</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5865D4FB" w14:textId="26323CAB" w:rsidR="006E5EB7" w:rsidRPr="00F24D49" w:rsidRDefault="006E5EB7" w:rsidP="00125EF2">
            <w:pPr>
              <w:spacing w:after="0" w:line="240" w:lineRule="auto"/>
              <w:textAlignment w:val="baseline"/>
              <w:rPr>
                <w:rFonts w:eastAsia="Times New Roman" w:cstheme="minorHAnsi"/>
                <w:sz w:val="24"/>
                <w:szCs w:val="24"/>
              </w:rPr>
            </w:pPr>
            <w:r w:rsidRPr="00F24D49">
              <w:rPr>
                <w:rFonts w:cstheme="minorHAnsi"/>
                <w:color w:val="222222"/>
                <w:sz w:val="24"/>
                <w:szCs w:val="24"/>
              </w:rPr>
              <w:t>GAPS DISTRICT OFFICE</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55A88AFB" w14:textId="04469DE9" w:rsidR="006E5EB7" w:rsidRPr="00F24D49" w:rsidRDefault="006E5EB7" w:rsidP="00125EF2">
            <w:pPr>
              <w:spacing w:after="0" w:line="240" w:lineRule="auto"/>
              <w:textAlignment w:val="baseline"/>
              <w:rPr>
                <w:rFonts w:eastAsia="Times New Roman" w:cstheme="minorHAnsi"/>
                <w:sz w:val="24"/>
                <w:szCs w:val="24"/>
              </w:rPr>
            </w:pPr>
            <w:r w:rsidRPr="00F24D49">
              <w:rPr>
                <w:rFonts w:cstheme="minorHAnsi"/>
                <w:color w:val="222222"/>
                <w:sz w:val="24"/>
                <w:szCs w:val="24"/>
                <w:shd w:val="clear" w:color="auto" w:fill="FFFFFF"/>
              </w:rPr>
              <w:t>718 7TH. AVENUE S.W. ALBANY, OR 97321</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DE8AB4E" w14:textId="2B043AC4" w:rsidR="006E5EB7" w:rsidRPr="00B72E80" w:rsidRDefault="006E5EB7" w:rsidP="003265D8">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color w:val="000000"/>
              </w:rPr>
              <w:t>X</w:t>
            </w:r>
          </w:p>
        </w:tc>
      </w:tr>
      <w:tr w:rsidR="006E5EB7" w:rsidRPr="00B72E80" w14:paraId="074A5AF2" w14:textId="77777777" w:rsidTr="001362A7">
        <w:tc>
          <w:tcPr>
            <w:tcW w:w="540" w:type="dxa"/>
            <w:tcBorders>
              <w:top w:val="single" w:sz="6" w:space="0" w:color="auto"/>
              <w:left w:val="single" w:sz="6" w:space="0" w:color="auto"/>
              <w:bottom w:val="single" w:sz="6" w:space="0" w:color="auto"/>
              <w:right w:val="single" w:sz="6" w:space="0" w:color="auto"/>
            </w:tcBorders>
            <w:shd w:val="clear" w:color="auto" w:fill="auto"/>
          </w:tcPr>
          <w:p w14:paraId="727D7AD4" w14:textId="44CEB5AA" w:rsidR="006E5EB7" w:rsidRPr="00B72E80" w:rsidRDefault="006E5EB7" w:rsidP="00125EF2">
            <w:pPr>
              <w:spacing w:after="0" w:line="240" w:lineRule="auto"/>
              <w:textAlignment w:val="baseline"/>
              <w:rPr>
                <w:rFonts w:ascii="Calibri" w:eastAsia="Times New Roman" w:hAnsi="Calibri" w:cs="Calibri"/>
                <w:b/>
                <w:bCs/>
                <w:color w:val="000000"/>
              </w:rPr>
            </w:pPr>
            <w:r>
              <w:rPr>
                <w:rFonts w:ascii="Calibri" w:eastAsia="Times New Roman" w:hAnsi="Calibri" w:cs="Calibri"/>
                <w:b/>
                <w:bCs/>
                <w:color w:val="000000"/>
              </w:rPr>
              <w:t>8</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52DE0E27" w14:textId="676542AA" w:rsidR="006E5EB7" w:rsidRPr="00F24D49" w:rsidRDefault="006E5EB7" w:rsidP="00125EF2">
            <w:pPr>
              <w:spacing w:after="0" w:line="240" w:lineRule="auto"/>
              <w:textAlignment w:val="baseline"/>
              <w:rPr>
                <w:rFonts w:cstheme="minorHAnsi"/>
                <w:color w:val="222222"/>
                <w:sz w:val="24"/>
                <w:szCs w:val="24"/>
              </w:rPr>
            </w:pPr>
            <w:r w:rsidRPr="00F24D49">
              <w:rPr>
                <w:rFonts w:cstheme="minorHAnsi"/>
                <w:color w:val="222222"/>
                <w:sz w:val="24"/>
                <w:szCs w:val="24"/>
              </w:rPr>
              <w:t>GRAND PRAIRIE FACILITIES, FOOD SERVICE, AND TECHNOLOGY</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2BD1C0D1" w14:textId="5B42C2B6" w:rsidR="006E5EB7" w:rsidRPr="00F24D49" w:rsidRDefault="006E5EB7" w:rsidP="00125EF2">
            <w:pPr>
              <w:spacing w:after="0" w:line="240" w:lineRule="auto"/>
              <w:textAlignment w:val="baseline"/>
              <w:rPr>
                <w:rFonts w:eastAsia="Times New Roman" w:cstheme="minorHAnsi"/>
                <w:sz w:val="24"/>
                <w:szCs w:val="24"/>
              </w:rPr>
            </w:pPr>
            <w:r w:rsidRPr="00F24D49">
              <w:rPr>
                <w:rFonts w:cstheme="minorHAnsi"/>
                <w:color w:val="222222"/>
                <w:sz w:val="24"/>
                <w:szCs w:val="24"/>
                <w:shd w:val="clear" w:color="auto" w:fill="FFFFFF"/>
              </w:rPr>
              <w:t>3610 GRAND PRAIRIE ROAD ALBANY, OR 97322</w:t>
            </w: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28DED2D1" w14:textId="1EF9FB89" w:rsidR="006E5EB7" w:rsidRPr="00B72E80" w:rsidRDefault="006E5EB7" w:rsidP="003265D8">
            <w:pPr>
              <w:spacing w:after="0" w:line="240" w:lineRule="auto"/>
              <w:jc w:val="center"/>
              <w:textAlignment w:val="baseline"/>
              <w:rPr>
                <w:rFonts w:ascii="Calibri" w:eastAsia="Times New Roman" w:hAnsi="Calibri" w:cs="Calibri"/>
                <w:color w:val="000000"/>
              </w:rPr>
            </w:pPr>
            <w:r>
              <w:rPr>
                <w:rFonts w:ascii="Calibri" w:eastAsia="Times New Roman" w:hAnsi="Calibri" w:cs="Calibri"/>
                <w:color w:val="000000"/>
              </w:rPr>
              <w:t>X</w:t>
            </w:r>
          </w:p>
        </w:tc>
      </w:tr>
      <w:tr w:rsidR="006E5EB7" w:rsidRPr="00B72E80" w14:paraId="22F05C84" w14:textId="77777777" w:rsidTr="001362A7">
        <w:tc>
          <w:tcPr>
            <w:tcW w:w="540" w:type="dxa"/>
            <w:tcBorders>
              <w:top w:val="single" w:sz="6" w:space="0" w:color="auto"/>
              <w:left w:val="single" w:sz="6" w:space="0" w:color="auto"/>
              <w:bottom w:val="single" w:sz="6" w:space="0" w:color="auto"/>
              <w:right w:val="single" w:sz="6" w:space="0" w:color="auto"/>
            </w:tcBorders>
            <w:shd w:val="clear" w:color="auto" w:fill="auto"/>
          </w:tcPr>
          <w:p w14:paraId="79E87C71" w14:textId="55BC3E57" w:rsidR="006E5EB7" w:rsidRPr="00B72E80" w:rsidRDefault="006E5EB7" w:rsidP="00125EF2">
            <w:pPr>
              <w:spacing w:after="0" w:line="240" w:lineRule="auto"/>
              <w:textAlignment w:val="baseline"/>
              <w:rPr>
                <w:rFonts w:ascii="Calibri" w:eastAsia="Times New Roman" w:hAnsi="Calibri" w:cs="Calibri"/>
                <w:b/>
                <w:bCs/>
                <w:color w:val="000000"/>
              </w:rPr>
            </w:pPr>
            <w:r>
              <w:rPr>
                <w:rFonts w:ascii="Calibri" w:eastAsia="Times New Roman" w:hAnsi="Calibri" w:cs="Calibri"/>
                <w:b/>
                <w:bCs/>
                <w:color w:val="000000"/>
              </w:rPr>
              <w:t>9</w:t>
            </w:r>
            <w:r w:rsidRPr="00B72E80">
              <w:rPr>
                <w:rFonts w:ascii="Calibri" w:eastAsia="Times New Roman" w:hAnsi="Calibri" w:cs="Calibri"/>
                <w:color w:val="000000"/>
              </w:rPr>
              <w:t> </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66FB0751" w14:textId="01196820" w:rsidR="006E5EB7" w:rsidRPr="00F24D49" w:rsidRDefault="006E5EB7" w:rsidP="00125EF2">
            <w:pPr>
              <w:spacing w:after="0" w:line="240" w:lineRule="auto"/>
              <w:textAlignment w:val="baseline"/>
              <w:rPr>
                <w:rFonts w:cstheme="minorHAnsi"/>
                <w:color w:val="222222"/>
                <w:sz w:val="24"/>
                <w:szCs w:val="24"/>
              </w:rPr>
            </w:pPr>
            <w:r w:rsidRPr="00F24D49">
              <w:rPr>
                <w:rFonts w:cstheme="minorHAnsi"/>
                <w:color w:val="222222"/>
                <w:sz w:val="24"/>
                <w:szCs w:val="24"/>
                <w:shd w:val="clear" w:color="auto" w:fill="FFFFFF"/>
              </w:rPr>
              <w:t>LAFAYETTE ELEMENTARY SCHOOL</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47548977" w14:textId="406DBD34" w:rsidR="006E5EB7" w:rsidRPr="00F24D49" w:rsidRDefault="006E5EB7" w:rsidP="00125EF2">
            <w:pPr>
              <w:spacing w:after="0" w:line="240" w:lineRule="auto"/>
              <w:textAlignment w:val="baseline"/>
              <w:rPr>
                <w:rFonts w:eastAsia="Times New Roman" w:cstheme="minorHAnsi"/>
                <w:sz w:val="24"/>
                <w:szCs w:val="24"/>
              </w:rPr>
            </w:pPr>
            <w:r w:rsidRPr="00F24D49">
              <w:rPr>
                <w:rFonts w:cstheme="minorHAnsi"/>
                <w:color w:val="222222"/>
                <w:sz w:val="24"/>
                <w:szCs w:val="24"/>
                <w:shd w:val="clear" w:color="auto" w:fill="FFFFFF"/>
              </w:rPr>
              <w:t>3122 MADISON ST SE ALBANY, OR 97322</w:t>
            </w: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112A684F" w14:textId="20E0A307" w:rsidR="006E5EB7" w:rsidRDefault="006E5EB7" w:rsidP="003265D8">
            <w:pPr>
              <w:spacing w:after="0" w:line="240" w:lineRule="auto"/>
              <w:jc w:val="center"/>
              <w:textAlignment w:val="baseline"/>
              <w:rPr>
                <w:rFonts w:ascii="Calibri" w:eastAsia="Times New Roman" w:hAnsi="Calibri" w:cs="Calibri"/>
                <w:color w:val="000000"/>
              </w:rPr>
            </w:pPr>
            <w:r w:rsidRPr="00B72E80">
              <w:rPr>
                <w:rFonts w:ascii="Calibri" w:eastAsia="Times New Roman" w:hAnsi="Calibri" w:cs="Calibri"/>
                <w:color w:val="000000"/>
              </w:rPr>
              <w:t> </w:t>
            </w:r>
          </w:p>
        </w:tc>
      </w:tr>
      <w:tr w:rsidR="006E5EB7" w:rsidRPr="00B72E80" w14:paraId="4BC3FF85" w14:textId="77777777" w:rsidTr="001362A7">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0F050DE9" w14:textId="500AA6A1" w:rsidR="006E5EB7" w:rsidRPr="00B72E80" w:rsidRDefault="006E5EB7" w:rsidP="00125EF2">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rPr>
              <w:t>10</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4FF35A31" w14:textId="61C4B04D" w:rsidR="006E5EB7" w:rsidRPr="00F24D49" w:rsidRDefault="006E5EB7" w:rsidP="00125EF2">
            <w:pPr>
              <w:spacing w:after="0" w:line="240" w:lineRule="auto"/>
              <w:textAlignment w:val="baseline"/>
              <w:rPr>
                <w:rFonts w:eastAsia="Times New Roman" w:cstheme="minorHAnsi"/>
                <w:sz w:val="24"/>
                <w:szCs w:val="24"/>
              </w:rPr>
            </w:pPr>
            <w:r w:rsidRPr="00F24D49">
              <w:rPr>
                <w:rFonts w:cstheme="minorHAnsi"/>
                <w:color w:val="222222"/>
                <w:sz w:val="24"/>
                <w:szCs w:val="24"/>
              </w:rPr>
              <w:t>LIBERTY ELEMENTARY SCHOOL</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45D7ECA2" w14:textId="5CE40F8A" w:rsidR="006E5EB7" w:rsidRPr="00F24D49" w:rsidRDefault="006E5EB7" w:rsidP="001362A7">
            <w:pPr>
              <w:spacing w:after="0" w:line="240" w:lineRule="auto"/>
              <w:textAlignment w:val="baseline"/>
              <w:rPr>
                <w:rFonts w:eastAsia="Times New Roman" w:cstheme="minorHAnsi"/>
                <w:sz w:val="24"/>
                <w:szCs w:val="24"/>
              </w:rPr>
            </w:pPr>
            <w:r w:rsidRPr="00F24D49">
              <w:rPr>
                <w:rFonts w:cstheme="minorHAnsi"/>
                <w:color w:val="222222"/>
                <w:sz w:val="24"/>
                <w:szCs w:val="24"/>
                <w:shd w:val="clear" w:color="auto" w:fill="FFFFFF"/>
              </w:rPr>
              <w:t>2345 LIBERTY ST SW ALBANY, OR 97321</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79DCCBC" w14:textId="74277F1A" w:rsidR="006E5EB7" w:rsidRPr="00B72E80" w:rsidRDefault="006E5EB7" w:rsidP="00125EF2">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6E5EB7" w:rsidRPr="00B72E80" w14:paraId="793E84A1" w14:textId="77777777" w:rsidTr="001362A7">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92E6623" w14:textId="04DEE10F" w:rsidR="006E5EB7" w:rsidRPr="00B72E80" w:rsidRDefault="006E5EB7" w:rsidP="006E5EB7">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rPr>
              <w:t>11</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441117DE" w14:textId="4B02BB0E" w:rsidR="006E5EB7" w:rsidRPr="00F24D49" w:rsidRDefault="006E5EB7" w:rsidP="00125EF2">
            <w:pPr>
              <w:spacing w:after="0" w:line="240" w:lineRule="auto"/>
              <w:textAlignment w:val="baseline"/>
              <w:rPr>
                <w:rFonts w:eastAsia="Times New Roman" w:cstheme="minorHAnsi"/>
                <w:sz w:val="24"/>
                <w:szCs w:val="24"/>
              </w:rPr>
            </w:pPr>
            <w:r w:rsidRPr="00F24D49">
              <w:rPr>
                <w:rFonts w:cstheme="minorHAnsi"/>
                <w:color w:val="222222"/>
                <w:sz w:val="24"/>
                <w:szCs w:val="24"/>
                <w:shd w:val="clear" w:color="auto" w:fill="FFFFFF"/>
              </w:rPr>
              <w:t>MEMORIAL MIDDLE SCHOOL</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5ECD809B" w14:textId="16F764AD" w:rsidR="006E5EB7" w:rsidRPr="00F24D49" w:rsidRDefault="006E5EB7" w:rsidP="00125EF2">
            <w:pPr>
              <w:spacing w:after="0" w:line="240" w:lineRule="auto"/>
              <w:textAlignment w:val="baseline"/>
              <w:rPr>
                <w:rFonts w:eastAsia="Times New Roman" w:cstheme="minorHAnsi"/>
                <w:sz w:val="24"/>
                <w:szCs w:val="24"/>
              </w:rPr>
            </w:pPr>
            <w:r w:rsidRPr="00F24D49">
              <w:rPr>
                <w:rFonts w:cstheme="minorHAnsi"/>
                <w:color w:val="222222"/>
                <w:sz w:val="24"/>
                <w:szCs w:val="24"/>
                <w:shd w:val="clear" w:color="auto" w:fill="FFFFFF"/>
              </w:rPr>
              <w:t>1050 QUEEN AVE SW ALBANY, OR 97321</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CCB95CD" w14:textId="7E8DF354" w:rsidR="006E5EB7" w:rsidRPr="00B72E80" w:rsidRDefault="006E5EB7" w:rsidP="00125EF2">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6E5EB7" w:rsidRPr="00B72E80" w14:paraId="192C9D73" w14:textId="77777777" w:rsidTr="001362A7">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6E73064D" w14:textId="680FECF6" w:rsidR="006E5EB7" w:rsidRPr="00B72E80" w:rsidRDefault="006E5EB7" w:rsidP="006E5EB7">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rPr>
              <w:t>12</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4DC5B4E1" w14:textId="0DCD7978" w:rsidR="006E5EB7" w:rsidRPr="00F24D49" w:rsidRDefault="006E5EB7" w:rsidP="00125EF2">
            <w:pPr>
              <w:spacing w:after="0" w:line="240" w:lineRule="auto"/>
              <w:textAlignment w:val="baseline"/>
              <w:rPr>
                <w:rFonts w:eastAsia="Times New Roman" w:cstheme="minorHAnsi"/>
                <w:sz w:val="24"/>
                <w:szCs w:val="24"/>
              </w:rPr>
            </w:pPr>
            <w:r w:rsidRPr="00F24D49">
              <w:rPr>
                <w:rFonts w:cstheme="minorHAnsi"/>
                <w:color w:val="222222"/>
                <w:sz w:val="24"/>
                <w:szCs w:val="24"/>
              </w:rPr>
              <w:t>NORTH ALBANY ELEMENTARY SCHOOL</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34B8EDC9" w14:textId="53CF4D17" w:rsidR="006E5EB7" w:rsidRPr="00F24D49" w:rsidRDefault="006E5EB7" w:rsidP="00125EF2">
            <w:pPr>
              <w:spacing w:after="0" w:line="240" w:lineRule="auto"/>
              <w:textAlignment w:val="baseline"/>
              <w:rPr>
                <w:rFonts w:eastAsia="Times New Roman" w:cstheme="minorHAnsi"/>
                <w:sz w:val="24"/>
                <w:szCs w:val="24"/>
              </w:rPr>
            </w:pPr>
            <w:r w:rsidRPr="00F24D49">
              <w:rPr>
                <w:rFonts w:cstheme="minorHAnsi"/>
                <w:color w:val="222222"/>
                <w:sz w:val="24"/>
                <w:szCs w:val="24"/>
                <w:shd w:val="clear" w:color="auto" w:fill="FFFFFF"/>
              </w:rPr>
              <w:t>815 NW THORNTON LAKE DR ALBANY, OR 97321</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5870DE3" w14:textId="26747164" w:rsidR="006E5EB7" w:rsidRPr="00B72E80" w:rsidRDefault="006E5EB7" w:rsidP="00125EF2">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6E5EB7" w:rsidRPr="00B72E80" w14:paraId="4086BE8B" w14:textId="77777777" w:rsidTr="001362A7">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5FA11267" w14:textId="64539469" w:rsidR="006E5EB7" w:rsidRPr="00B72E80" w:rsidRDefault="006E5EB7" w:rsidP="00125EF2">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rPr>
              <w:t>13</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414BDA27" w14:textId="4B104845" w:rsidR="006E5EB7" w:rsidRPr="00F24D49" w:rsidRDefault="006E5EB7" w:rsidP="00125EF2">
            <w:pPr>
              <w:spacing w:after="0" w:line="240" w:lineRule="auto"/>
              <w:textAlignment w:val="baseline"/>
              <w:rPr>
                <w:rFonts w:eastAsia="Times New Roman" w:cstheme="minorHAnsi"/>
                <w:sz w:val="24"/>
                <w:szCs w:val="24"/>
              </w:rPr>
            </w:pPr>
            <w:r w:rsidRPr="00F24D49">
              <w:rPr>
                <w:rFonts w:cstheme="minorHAnsi"/>
                <w:color w:val="222222"/>
                <w:sz w:val="24"/>
                <w:szCs w:val="24"/>
                <w:shd w:val="clear" w:color="auto" w:fill="FFFFFF"/>
              </w:rPr>
              <w:t>NORTH ALBANY MIDDLE SCHOOL</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15FCD0C1" w14:textId="10509218" w:rsidR="006E5EB7" w:rsidRPr="00F24D49" w:rsidRDefault="006E5EB7" w:rsidP="00125EF2">
            <w:pPr>
              <w:spacing w:after="0" w:line="240" w:lineRule="auto"/>
              <w:textAlignment w:val="baseline"/>
              <w:rPr>
                <w:rFonts w:eastAsia="Times New Roman" w:cstheme="minorHAnsi"/>
                <w:sz w:val="24"/>
                <w:szCs w:val="24"/>
              </w:rPr>
            </w:pPr>
            <w:r w:rsidRPr="00F24D49">
              <w:rPr>
                <w:rFonts w:cstheme="minorHAnsi"/>
                <w:color w:val="222222"/>
                <w:sz w:val="24"/>
                <w:szCs w:val="24"/>
                <w:shd w:val="clear" w:color="auto" w:fill="FFFFFF"/>
              </w:rPr>
              <w:t>1205 NW NORTH ALBANY RD ALBANY, OR 97321</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EE133A3" w14:textId="16C731A5" w:rsidR="006E5EB7" w:rsidRPr="00B72E80" w:rsidRDefault="006E5EB7" w:rsidP="00125EF2">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6E5EB7" w:rsidRPr="00B72E80" w14:paraId="2A4EE656" w14:textId="77777777" w:rsidTr="001362A7">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0C48BB88" w14:textId="327BA643" w:rsidR="006E5EB7" w:rsidRPr="00B72E80" w:rsidRDefault="006E5EB7" w:rsidP="00125EF2">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rPr>
              <w:t>14</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5D4F0C7F" w14:textId="6EFC32A3" w:rsidR="006E5EB7" w:rsidRPr="00F24D49" w:rsidRDefault="006E5EB7" w:rsidP="00125EF2">
            <w:pPr>
              <w:spacing w:after="0" w:line="240" w:lineRule="auto"/>
              <w:textAlignment w:val="baseline"/>
              <w:rPr>
                <w:rFonts w:eastAsia="Times New Roman" w:cstheme="minorHAnsi"/>
                <w:sz w:val="24"/>
                <w:szCs w:val="24"/>
              </w:rPr>
            </w:pPr>
            <w:r w:rsidRPr="00F24D49">
              <w:rPr>
                <w:rFonts w:cstheme="minorHAnsi"/>
                <w:color w:val="000000"/>
              </w:rPr>
              <w:t>OAK ELEMENTARY SCHOOL</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3C9F57E7" w14:textId="26978F3A" w:rsidR="006E5EB7" w:rsidRPr="00F24D49" w:rsidRDefault="006E5EB7" w:rsidP="00125EF2">
            <w:pPr>
              <w:spacing w:after="0" w:line="240" w:lineRule="auto"/>
              <w:textAlignment w:val="baseline"/>
              <w:rPr>
                <w:rFonts w:eastAsia="Times New Roman" w:cstheme="minorHAnsi"/>
                <w:sz w:val="24"/>
                <w:szCs w:val="24"/>
              </w:rPr>
            </w:pPr>
            <w:r w:rsidRPr="00F24D49">
              <w:rPr>
                <w:rFonts w:cstheme="minorHAnsi"/>
                <w:color w:val="222222"/>
                <w:sz w:val="24"/>
                <w:szCs w:val="24"/>
                <w:shd w:val="clear" w:color="auto" w:fill="FFFFFF"/>
              </w:rPr>
              <w:t>3610 OAK ST SE ALBANY, OR 97321</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7FC04BF" w14:textId="03D82A70" w:rsidR="006E5EB7" w:rsidRPr="00B72E80" w:rsidRDefault="006E5EB7" w:rsidP="00125EF2">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6E5EB7" w:rsidRPr="00B72E80" w14:paraId="7150204E" w14:textId="77777777" w:rsidTr="001362A7">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FE727A4" w14:textId="6468F379" w:rsidR="006E5EB7" w:rsidRPr="00B72E80" w:rsidRDefault="006E5EB7" w:rsidP="00125EF2">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rPr>
              <w:t>15</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51E89379" w14:textId="5F069F90" w:rsidR="006E5EB7" w:rsidRPr="00F24D49" w:rsidRDefault="006E5EB7" w:rsidP="0006107B">
            <w:pPr>
              <w:pStyle w:val="paragraphtext---richtextparagraph"/>
              <w:rPr>
                <w:rFonts w:asciiTheme="minorHAnsi" w:hAnsiTheme="minorHAnsi" w:cstheme="minorHAnsi"/>
                <w:color w:val="000000"/>
              </w:rPr>
            </w:pPr>
            <w:r w:rsidRPr="00F24D49">
              <w:rPr>
                <w:rFonts w:cstheme="minorHAnsi"/>
                <w:color w:val="222222"/>
                <w:shd w:val="clear" w:color="auto" w:fill="FFFFFF"/>
              </w:rPr>
              <w:t>OAK GROVE ELEMENTARY SCHOOL</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626E5B14" w14:textId="34788B97" w:rsidR="006E5EB7" w:rsidRPr="00F24D49" w:rsidRDefault="006E5EB7" w:rsidP="00125EF2">
            <w:pPr>
              <w:spacing w:after="0" w:line="240" w:lineRule="auto"/>
              <w:textAlignment w:val="baseline"/>
              <w:rPr>
                <w:rFonts w:eastAsia="Times New Roman" w:cstheme="minorHAnsi"/>
                <w:sz w:val="24"/>
                <w:szCs w:val="24"/>
              </w:rPr>
            </w:pPr>
            <w:r w:rsidRPr="00F24D49">
              <w:rPr>
                <w:rFonts w:cstheme="minorHAnsi"/>
                <w:color w:val="222222"/>
                <w:sz w:val="24"/>
                <w:szCs w:val="24"/>
                <w:shd w:val="clear" w:color="auto" w:fill="FFFFFF"/>
              </w:rPr>
              <w:t>1500 NW OAK GROVE DR ALBANY, OR 97321</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EA8EB1A" w14:textId="1F5CEB01" w:rsidR="006E5EB7" w:rsidRPr="00B72E80" w:rsidRDefault="006E5EB7" w:rsidP="00125EF2">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6E5EB7" w:rsidRPr="00B72E80" w14:paraId="5F78F943" w14:textId="77777777" w:rsidTr="001362A7">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9F444B4" w14:textId="10F57A6E" w:rsidR="006E5EB7" w:rsidRPr="00B72E80" w:rsidRDefault="006E5EB7" w:rsidP="00125EF2">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rPr>
              <w:t>16</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1AFC6451" w14:textId="28E702EB" w:rsidR="006E5EB7" w:rsidRPr="00F24D49" w:rsidRDefault="006E5EB7" w:rsidP="00125EF2">
            <w:pPr>
              <w:spacing w:after="0" w:line="240" w:lineRule="auto"/>
              <w:textAlignment w:val="baseline"/>
              <w:rPr>
                <w:rFonts w:eastAsia="Times New Roman" w:cstheme="minorHAnsi"/>
                <w:sz w:val="24"/>
                <w:szCs w:val="24"/>
              </w:rPr>
            </w:pPr>
            <w:r w:rsidRPr="00F24D49">
              <w:rPr>
                <w:rFonts w:cstheme="minorHAnsi"/>
                <w:color w:val="222222"/>
                <w:sz w:val="24"/>
                <w:szCs w:val="24"/>
              </w:rPr>
              <w:t>PERIWINKLE ELEMENTARY SCHOOL</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5FA1305F" w14:textId="4198FA14" w:rsidR="006E5EB7" w:rsidRPr="00F24D49" w:rsidRDefault="006E5EB7" w:rsidP="00125EF2">
            <w:pPr>
              <w:spacing w:after="0" w:line="240" w:lineRule="auto"/>
              <w:textAlignment w:val="baseline"/>
              <w:rPr>
                <w:rFonts w:eastAsia="Times New Roman" w:cstheme="minorHAnsi"/>
                <w:sz w:val="24"/>
                <w:szCs w:val="24"/>
              </w:rPr>
            </w:pPr>
            <w:r w:rsidRPr="00F24D49">
              <w:rPr>
                <w:rFonts w:cstheme="minorHAnsi"/>
                <w:color w:val="222222"/>
                <w:sz w:val="24"/>
                <w:szCs w:val="24"/>
                <w:shd w:val="clear" w:color="auto" w:fill="FFFFFF"/>
              </w:rPr>
              <w:t>2196 21ST AVE SE ALBANY, OR 97322</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5C98826" w14:textId="43B3C597" w:rsidR="006E5EB7" w:rsidRPr="00B72E80" w:rsidRDefault="006E5EB7" w:rsidP="00125EF2">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6E5EB7" w:rsidRPr="00B72E80" w14:paraId="485E4ABE" w14:textId="77777777" w:rsidTr="001362A7">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EFF68EA" w14:textId="7A0455A4" w:rsidR="006E5EB7" w:rsidRPr="00B72E80" w:rsidRDefault="006E5EB7" w:rsidP="00125EF2">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rPr>
              <w:t>17</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6768B039" w14:textId="1D967371" w:rsidR="006E5EB7" w:rsidRPr="00F24D49" w:rsidRDefault="006E5EB7" w:rsidP="00125EF2">
            <w:pPr>
              <w:spacing w:after="0" w:line="240" w:lineRule="auto"/>
              <w:textAlignment w:val="baseline"/>
              <w:rPr>
                <w:rFonts w:eastAsia="Times New Roman" w:cstheme="minorHAnsi"/>
                <w:sz w:val="24"/>
                <w:szCs w:val="24"/>
              </w:rPr>
            </w:pPr>
            <w:r w:rsidRPr="00F24D49">
              <w:rPr>
                <w:rFonts w:cstheme="minorHAnsi"/>
                <w:color w:val="000000"/>
              </w:rPr>
              <w:t>SOUTH ALBANY HIGH SCHOOL</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363D6508" w14:textId="7AB81B02" w:rsidR="006E5EB7" w:rsidRPr="00F24D49" w:rsidRDefault="006E5EB7" w:rsidP="00125EF2">
            <w:pPr>
              <w:spacing w:after="0" w:line="240" w:lineRule="auto"/>
              <w:textAlignment w:val="baseline"/>
              <w:rPr>
                <w:rFonts w:eastAsia="Times New Roman" w:cstheme="minorHAnsi"/>
                <w:sz w:val="24"/>
                <w:szCs w:val="24"/>
              </w:rPr>
            </w:pPr>
            <w:r w:rsidRPr="00F24D49">
              <w:rPr>
                <w:rFonts w:cstheme="minorHAnsi"/>
                <w:color w:val="222222"/>
                <w:sz w:val="24"/>
                <w:szCs w:val="24"/>
                <w:shd w:val="clear" w:color="auto" w:fill="FFFFFF"/>
              </w:rPr>
              <w:t>3705 COLUMBUS ST SE ALBANY, OR 97322</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C59B414" w14:textId="03F10AA0" w:rsidR="006E5EB7" w:rsidRPr="00B72E80" w:rsidRDefault="006E5EB7" w:rsidP="00125EF2">
            <w:pPr>
              <w:spacing w:after="0" w:line="240" w:lineRule="auto"/>
              <w:jc w:val="center"/>
              <w:textAlignment w:val="baseline"/>
              <w:rPr>
                <w:rFonts w:ascii="Segoe UI" w:eastAsia="Times New Roman" w:hAnsi="Segoe UI" w:cs="Segoe UI"/>
                <w:sz w:val="18"/>
                <w:szCs w:val="18"/>
              </w:rPr>
            </w:pPr>
          </w:p>
        </w:tc>
      </w:tr>
      <w:tr w:rsidR="006E5EB7" w:rsidRPr="00B72E80" w14:paraId="7428C357" w14:textId="77777777" w:rsidTr="001362A7">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64662F04" w14:textId="5E9937DC" w:rsidR="006E5EB7" w:rsidRPr="00B72E80" w:rsidRDefault="006E5EB7" w:rsidP="00125EF2">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rPr>
              <w:t>18</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3F269E0B" w14:textId="240687D7" w:rsidR="006E5EB7" w:rsidRPr="00F24D49" w:rsidRDefault="006E5EB7" w:rsidP="0006107B">
            <w:pPr>
              <w:pStyle w:val="paragraphtext---richtextparagraph"/>
              <w:rPr>
                <w:rFonts w:asciiTheme="minorHAnsi" w:hAnsiTheme="minorHAnsi" w:cstheme="minorHAnsi"/>
                <w:color w:val="000000"/>
              </w:rPr>
            </w:pPr>
            <w:r w:rsidRPr="00F24D49">
              <w:rPr>
                <w:rFonts w:cstheme="minorHAnsi"/>
                <w:color w:val="222222"/>
              </w:rPr>
              <w:t>SOUTH SHORE ELEMENTARY SCHOOL</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4789F3EC" w14:textId="7E460891" w:rsidR="006E5EB7" w:rsidRPr="00F24D49" w:rsidRDefault="006E5EB7" w:rsidP="00125EF2">
            <w:pPr>
              <w:spacing w:after="0" w:line="240" w:lineRule="auto"/>
              <w:textAlignment w:val="baseline"/>
              <w:rPr>
                <w:rFonts w:eastAsia="Times New Roman" w:cstheme="minorHAnsi"/>
                <w:sz w:val="24"/>
                <w:szCs w:val="24"/>
              </w:rPr>
            </w:pPr>
            <w:r w:rsidRPr="00F24D49">
              <w:rPr>
                <w:rFonts w:cstheme="minorHAnsi"/>
                <w:color w:val="222222"/>
                <w:sz w:val="24"/>
                <w:szCs w:val="24"/>
                <w:shd w:val="clear" w:color="auto" w:fill="FFFFFF"/>
              </w:rPr>
              <w:t>910 BAIN ST SE ALBANY, OR 97322</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25F7C1B" w14:textId="5FC39AC9" w:rsidR="006E5EB7" w:rsidRPr="00B72E80" w:rsidRDefault="006E5EB7" w:rsidP="00125EF2">
            <w:pPr>
              <w:spacing w:after="0" w:line="240" w:lineRule="auto"/>
              <w:jc w:val="center"/>
              <w:textAlignment w:val="baseline"/>
              <w:rPr>
                <w:rFonts w:ascii="Segoe UI" w:eastAsia="Times New Roman" w:hAnsi="Segoe UI" w:cs="Segoe UI"/>
                <w:sz w:val="18"/>
                <w:szCs w:val="18"/>
              </w:rPr>
            </w:pPr>
            <w:r w:rsidRPr="00B72E80">
              <w:rPr>
                <w:rFonts w:ascii="Calibri" w:eastAsia="Times New Roman" w:hAnsi="Calibri" w:cs="Calibri"/>
                <w:color w:val="000000"/>
              </w:rPr>
              <w:t> </w:t>
            </w:r>
          </w:p>
        </w:tc>
      </w:tr>
      <w:tr w:rsidR="006E5EB7" w:rsidRPr="00B72E80" w14:paraId="16B00F82" w14:textId="77777777" w:rsidTr="001362A7">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5ADACEE6" w14:textId="5008FE6E" w:rsidR="006E5EB7" w:rsidRPr="00B72E80" w:rsidRDefault="006E5EB7" w:rsidP="00125EF2">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000000"/>
              </w:rPr>
              <w:t>19</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174035C8" w14:textId="21AC037C" w:rsidR="006E5EB7" w:rsidRPr="00F24D49" w:rsidRDefault="006E5EB7" w:rsidP="00125EF2">
            <w:pPr>
              <w:spacing w:after="0" w:line="240" w:lineRule="auto"/>
              <w:textAlignment w:val="baseline"/>
              <w:rPr>
                <w:rFonts w:eastAsia="Times New Roman" w:cstheme="minorHAnsi"/>
                <w:sz w:val="24"/>
                <w:szCs w:val="24"/>
              </w:rPr>
            </w:pPr>
            <w:r w:rsidRPr="00F24D49">
              <w:rPr>
                <w:rFonts w:cstheme="minorHAnsi"/>
                <w:color w:val="222222"/>
                <w:sz w:val="24"/>
                <w:szCs w:val="24"/>
                <w:shd w:val="clear" w:color="auto" w:fill="FFFFFF"/>
              </w:rPr>
              <w:t>SUNRISE ELEMENTARY SCHOOL</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155C0689" w14:textId="476792D9" w:rsidR="006E5EB7" w:rsidRPr="00F24D49" w:rsidRDefault="006E5EB7" w:rsidP="00125EF2">
            <w:pPr>
              <w:spacing w:after="0" w:line="240" w:lineRule="auto"/>
              <w:textAlignment w:val="baseline"/>
              <w:rPr>
                <w:rFonts w:eastAsia="Times New Roman" w:cstheme="minorHAnsi"/>
                <w:sz w:val="24"/>
                <w:szCs w:val="24"/>
              </w:rPr>
            </w:pPr>
            <w:r w:rsidRPr="00F24D49">
              <w:rPr>
                <w:rFonts w:cstheme="minorHAnsi"/>
                <w:color w:val="222222"/>
                <w:sz w:val="24"/>
                <w:szCs w:val="24"/>
                <w:shd w:val="clear" w:color="auto" w:fill="FFFFFF"/>
              </w:rPr>
              <w:t>730 19TH AVE SE ALBANY, OR 97321</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6737730" w14:textId="6B79740F" w:rsidR="006E5EB7" w:rsidRPr="00B72E80" w:rsidRDefault="006E5EB7" w:rsidP="00125EF2">
            <w:pPr>
              <w:spacing w:after="0" w:line="240" w:lineRule="auto"/>
              <w:jc w:val="center"/>
              <w:textAlignment w:val="baseline"/>
              <w:rPr>
                <w:rFonts w:ascii="Segoe UI" w:eastAsia="Times New Roman" w:hAnsi="Segoe UI" w:cs="Segoe UI"/>
                <w:sz w:val="18"/>
                <w:szCs w:val="18"/>
              </w:rPr>
            </w:pPr>
          </w:p>
        </w:tc>
      </w:tr>
      <w:tr w:rsidR="006E5EB7" w:rsidRPr="00B72E80" w14:paraId="498A4B12" w14:textId="77777777" w:rsidTr="001362A7">
        <w:tc>
          <w:tcPr>
            <w:tcW w:w="540" w:type="dxa"/>
            <w:tcBorders>
              <w:top w:val="single" w:sz="6" w:space="0" w:color="auto"/>
              <w:left w:val="single" w:sz="6" w:space="0" w:color="auto"/>
              <w:bottom w:val="single" w:sz="6" w:space="0" w:color="auto"/>
              <w:right w:val="single" w:sz="6" w:space="0" w:color="auto"/>
            </w:tcBorders>
            <w:shd w:val="clear" w:color="auto" w:fill="auto"/>
          </w:tcPr>
          <w:p w14:paraId="7D164471" w14:textId="6431A818" w:rsidR="006E5EB7" w:rsidRPr="00B72E80" w:rsidRDefault="006E5EB7" w:rsidP="006E5EB7">
            <w:pPr>
              <w:spacing w:after="0" w:line="240" w:lineRule="auto"/>
              <w:textAlignment w:val="baseline"/>
              <w:rPr>
                <w:rFonts w:ascii="Calibri" w:eastAsia="Times New Roman" w:hAnsi="Calibri" w:cs="Calibri"/>
                <w:b/>
                <w:bCs/>
                <w:color w:val="000000"/>
              </w:rPr>
            </w:pPr>
            <w:r>
              <w:rPr>
                <w:rFonts w:ascii="Calibri" w:eastAsia="Times New Roman" w:hAnsi="Calibri" w:cs="Calibri"/>
                <w:b/>
                <w:bCs/>
                <w:color w:val="000000"/>
              </w:rPr>
              <w:t>20</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5A4C9085" w14:textId="0F1CAAFE" w:rsidR="006E5EB7" w:rsidRPr="00F24D49" w:rsidRDefault="006E5EB7" w:rsidP="00125EF2">
            <w:pPr>
              <w:spacing w:after="0" w:line="240" w:lineRule="auto"/>
              <w:textAlignment w:val="baseline"/>
              <w:rPr>
                <w:rFonts w:cstheme="minorHAnsi"/>
                <w:color w:val="222222"/>
                <w:sz w:val="24"/>
                <w:szCs w:val="24"/>
              </w:rPr>
            </w:pPr>
            <w:r w:rsidRPr="00F24D49">
              <w:rPr>
                <w:rFonts w:cstheme="minorHAnsi"/>
                <w:color w:val="000000"/>
              </w:rPr>
              <w:t>TAKENA ELEMENTARY SCHOOL</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465126B1" w14:textId="62A9C742" w:rsidR="006E5EB7" w:rsidRPr="00F24D49" w:rsidRDefault="006E5EB7" w:rsidP="00125EF2">
            <w:pPr>
              <w:spacing w:after="0" w:line="240" w:lineRule="auto"/>
              <w:textAlignment w:val="baseline"/>
              <w:rPr>
                <w:rFonts w:eastAsia="Times New Roman" w:cstheme="minorHAnsi"/>
                <w:sz w:val="24"/>
                <w:szCs w:val="24"/>
              </w:rPr>
            </w:pPr>
            <w:r w:rsidRPr="00F24D49">
              <w:rPr>
                <w:rFonts w:cstheme="minorHAnsi"/>
                <w:color w:val="222222"/>
                <w:sz w:val="24"/>
                <w:szCs w:val="24"/>
                <w:shd w:val="clear" w:color="auto" w:fill="FFFFFF"/>
              </w:rPr>
              <w:t>1210 12TH AVE SW ALBANY, OR 97321</w:t>
            </w: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32462F1D" w14:textId="77777777" w:rsidR="006E5EB7" w:rsidRPr="00B72E80" w:rsidRDefault="006E5EB7" w:rsidP="00125EF2">
            <w:pPr>
              <w:spacing w:after="0" w:line="240" w:lineRule="auto"/>
              <w:jc w:val="center"/>
              <w:textAlignment w:val="baseline"/>
              <w:rPr>
                <w:rFonts w:ascii="Calibri" w:eastAsia="Times New Roman" w:hAnsi="Calibri" w:cs="Calibri"/>
                <w:color w:val="000000"/>
              </w:rPr>
            </w:pPr>
          </w:p>
        </w:tc>
      </w:tr>
      <w:tr w:rsidR="006E5EB7" w:rsidRPr="00B72E80" w14:paraId="795B028B" w14:textId="77777777" w:rsidTr="001362A7">
        <w:tc>
          <w:tcPr>
            <w:tcW w:w="540" w:type="dxa"/>
            <w:tcBorders>
              <w:top w:val="single" w:sz="6" w:space="0" w:color="auto"/>
              <w:left w:val="single" w:sz="6" w:space="0" w:color="auto"/>
              <w:bottom w:val="single" w:sz="6" w:space="0" w:color="auto"/>
              <w:right w:val="single" w:sz="6" w:space="0" w:color="auto"/>
            </w:tcBorders>
            <w:shd w:val="clear" w:color="auto" w:fill="auto"/>
          </w:tcPr>
          <w:p w14:paraId="71E12AA7" w14:textId="11C99B0C" w:rsidR="006E5EB7" w:rsidRPr="00B72E80" w:rsidRDefault="006E5EB7" w:rsidP="006E5EB7">
            <w:pPr>
              <w:spacing w:after="0" w:line="240" w:lineRule="auto"/>
              <w:textAlignment w:val="baseline"/>
              <w:rPr>
                <w:rFonts w:ascii="Calibri" w:eastAsia="Times New Roman" w:hAnsi="Calibri" w:cs="Calibri"/>
                <w:b/>
                <w:bCs/>
                <w:color w:val="000000"/>
              </w:rPr>
            </w:pPr>
            <w:r>
              <w:rPr>
                <w:rFonts w:ascii="Calibri" w:eastAsia="Times New Roman" w:hAnsi="Calibri" w:cs="Calibri"/>
                <w:b/>
                <w:bCs/>
                <w:color w:val="000000"/>
              </w:rPr>
              <w:t>21</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662E462C" w14:textId="412121EA" w:rsidR="006E5EB7" w:rsidRPr="00F24D49" w:rsidRDefault="006E5EB7" w:rsidP="0006107B">
            <w:pPr>
              <w:pStyle w:val="paragraphtext---richtextparagraph"/>
              <w:rPr>
                <w:rFonts w:asciiTheme="minorHAnsi" w:hAnsiTheme="minorHAnsi" w:cstheme="minorHAnsi"/>
                <w:color w:val="000000"/>
              </w:rPr>
            </w:pPr>
            <w:r w:rsidRPr="00F24D49">
              <w:rPr>
                <w:rFonts w:cstheme="minorHAnsi"/>
                <w:color w:val="222222"/>
                <w:shd w:val="clear" w:color="auto" w:fill="FFFFFF"/>
              </w:rPr>
              <w:t>TANGENT ELEMENTARY SCHOOL</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1846E96B" w14:textId="4D895A55" w:rsidR="006E5EB7" w:rsidRPr="00F24D49" w:rsidRDefault="006E5EB7" w:rsidP="00125EF2">
            <w:pPr>
              <w:spacing w:after="0" w:line="240" w:lineRule="auto"/>
              <w:textAlignment w:val="baseline"/>
              <w:rPr>
                <w:rFonts w:eastAsia="Times New Roman" w:cstheme="minorHAnsi"/>
                <w:sz w:val="24"/>
                <w:szCs w:val="24"/>
              </w:rPr>
            </w:pPr>
            <w:r w:rsidRPr="00F24D49">
              <w:rPr>
                <w:rFonts w:cstheme="minorHAnsi"/>
                <w:color w:val="222222"/>
                <w:sz w:val="24"/>
                <w:szCs w:val="24"/>
                <w:shd w:val="clear" w:color="auto" w:fill="FFFFFF"/>
              </w:rPr>
              <w:t>32100 OLD OAK DR TANGENT, OR 97389</w:t>
            </w: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737562C5" w14:textId="77777777" w:rsidR="006E5EB7" w:rsidRPr="00B72E80" w:rsidRDefault="006E5EB7" w:rsidP="00125EF2">
            <w:pPr>
              <w:spacing w:after="0" w:line="240" w:lineRule="auto"/>
              <w:jc w:val="center"/>
              <w:textAlignment w:val="baseline"/>
              <w:rPr>
                <w:rFonts w:ascii="Calibri" w:eastAsia="Times New Roman" w:hAnsi="Calibri" w:cs="Calibri"/>
                <w:color w:val="000000"/>
              </w:rPr>
            </w:pPr>
          </w:p>
        </w:tc>
      </w:tr>
      <w:tr w:rsidR="006E5EB7" w:rsidRPr="00B72E80" w14:paraId="6D342338" w14:textId="77777777" w:rsidTr="001362A7">
        <w:tc>
          <w:tcPr>
            <w:tcW w:w="540" w:type="dxa"/>
            <w:tcBorders>
              <w:top w:val="single" w:sz="6" w:space="0" w:color="auto"/>
              <w:left w:val="single" w:sz="6" w:space="0" w:color="auto"/>
              <w:bottom w:val="single" w:sz="6" w:space="0" w:color="auto"/>
              <w:right w:val="single" w:sz="6" w:space="0" w:color="auto"/>
            </w:tcBorders>
            <w:shd w:val="clear" w:color="auto" w:fill="auto"/>
          </w:tcPr>
          <w:p w14:paraId="55D5767B" w14:textId="2EB4EC50" w:rsidR="006E5EB7" w:rsidRPr="00B72E80" w:rsidRDefault="006E5EB7" w:rsidP="00125EF2">
            <w:pPr>
              <w:spacing w:after="0" w:line="240" w:lineRule="auto"/>
              <w:textAlignment w:val="baseline"/>
              <w:rPr>
                <w:rFonts w:ascii="Calibri" w:eastAsia="Times New Roman" w:hAnsi="Calibri" w:cs="Calibri"/>
                <w:b/>
                <w:bCs/>
                <w:color w:val="000000"/>
              </w:rPr>
            </w:pPr>
            <w:r>
              <w:rPr>
                <w:rFonts w:ascii="Calibri" w:eastAsia="Times New Roman" w:hAnsi="Calibri" w:cs="Calibri"/>
                <w:b/>
                <w:bCs/>
                <w:color w:val="000000"/>
              </w:rPr>
              <w:t>22</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792F434B" w14:textId="1107C6DE" w:rsidR="006E5EB7" w:rsidRPr="00F24D49" w:rsidRDefault="006E5EB7" w:rsidP="00125EF2">
            <w:pPr>
              <w:spacing w:after="0" w:line="240" w:lineRule="auto"/>
              <w:textAlignment w:val="baseline"/>
              <w:rPr>
                <w:rFonts w:cstheme="minorHAnsi"/>
                <w:color w:val="222222"/>
                <w:sz w:val="24"/>
                <w:szCs w:val="24"/>
              </w:rPr>
            </w:pPr>
            <w:r w:rsidRPr="00F24D49">
              <w:rPr>
                <w:rFonts w:cstheme="minorHAnsi"/>
                <w:color w:val="222222"/>
                <w:sz w:val="24"/>
                <w:szCs w:val="24"/>
              </w:rPr>
              <w:t>TIMBER RIDGE SCHOOL</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25358E28" w14:textId="22C377F9" w:rsidR="006E5EB7" w:rsidRPr="00F24D49" w:rsidRDefault="006E5EB7" w:rsidP="00125EF2">
            <w:pPr>
              <w:spacing w:after="0" w:line="240" w:lineRule="auto"/>
              <w:textAlignment w:val="baseline"/>
              <w:rPr>
                <w:rFonts w:eastAsia="Times New Roman" w:cstheme="minorHAnsi"/>
                <w:sz w:val="24"/>
                <w:szCs w:val="24"/>
              </w:rPr>
            </w:pPr>
            <w:r w:rsidRPr="00F24D49">
              <w:rPr>
                <w:rFonts w:cstheme="minorHAnsi"/>
                <w:color w:val="222222"/>
                <w:sz w:val="24"/>
                <w:szCs w:val="24"/>
                <w:shd w:val="clear" w:color="auto" w:fill="FFFFFF"/>
              </w:rPr>
              <w:t>373 BRANDIS STREET NE ALBANY, OR 97322</w:t>
            </w: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129B5C64" w14:textId="77777777" w:rsidR="006E5EB7" w:rsidRPr="00B72E80" w:rsidRDefault="006E5EB7" w:rsidP="00125EF2">
            <w:pPr>
              <w:spacing w:after="0" w:line="240" w:lineRule="auto"/>
              <w:jc w:val="center"/>
              <w:textAlignment w:val="baseline"/>
              <w:rPr>
                <w:rFonts w:ascii="Calibri" w:eastAsia="Times New Roman" w:hAnsi="Calibri" w:cs="Calibri"/>
                <w:color w:val="000000"/>
              </w:rPr>
            </w:pPr>
          </w:p>
        </w:tc>
      </w:tr>
      <w:tr w:rsidR="006E5EB7" w:rsidRPr="00B72E80" w14:paraId="738D06B4" w14:textId="77777777" w:rsidTr="001362A7">
        <w:tc>
          <w:tcPr>
            <w:tcW w:w="540" w:type="dxa"/>
            <w:tcBorders>
              <w:top w:val="single" w:sz="6" w:space="0" w:color="auto"/>
              <w:left w:val="single" w:sz="6" w:space="0" w:color="auto"/>
              <w:bottom w:val="single" w:sz="6" w:space="0" w:color="auto"/>
              <w:right w:val="single" w:sz="6" w:space="0" w:color="auto"/>
            </w:tcBorders>
            <w:shd w:val="clear" w:color="auto" w:fill="auto"/>
          </w:tcPr>
          <w:p w14:paraId="3E16646E" w14:textId="678E0A2A" w:rsidR="006E5EB7" w:rsidRPr="00B72E80" w:rsidRDefault="006E5EB7" w:rsidP="00125EF2">
            <w:pPr>
              <w:spacing w:after="0" w:line="240" w:lineRule="auto"/>
              <w:textAlignment w:val="baseline"/>
              <w:rPr>
                <w:rFonts w:ascii="Calibri" w:eastAsia="Times New Roman" w:hAnsi="Calibri" w:cs="Calibri"/>
                <w:b/>
                <w:bCs/>
                <w:color w:val="000000"/>
              </w:rPr>
            </w:pPr>
            <w:r>
              <w:rPr>
                <w:rFonts w:ascii="Calibri" w:eastAsia="Times New Roman" w:hAnsi="Calibri" w:cs="Calibri"/>
                <w:b/>
                <w:bCs/>
                <w:color w:val="000000"/>
              </w:rPr>
              <w:t>23</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7C17AA9F" w14:textId="305EE3CD" w:rsidR="006E5EB7" w:rsidRPr="00F24D49" w:rsidRDefault="006E5EB7" w:rsidP="0006107B">
            <w:pPr>
              <w:spacing w:after="0" w:line="240" w:lineRule="auto"/>
              <w:textAlignment w:val="baseline"/>
              <w:rPr>
                <w:rFonts w:cstheme="minorHAnsi"/>
                <w:color w:val="222222"/>
                <w:sz w:val="24"/>
                <w:szCs w:val="24"/>
              </w:rPr>
            </w:pPr>
            <w:r w:rsidRPr="00F24D49">
              <w:rPr>
                <w:rFonts w:cstheme="minorHAnsi"/>
                <w:color w:val="222222"/>
                <w:sz w:val="24"/>
                <w:szCs w:val="24"/>
              </w:rPr>
              <w:t>TRANSPORTATION CENTER</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32F98DB9" w14:textId="533ABB91" w:rsidR="006E5EB7" w:rsidRPr="00F24D49" w:rsidRDefault="006E5EB7" w:rsidP="00125EF2">
            <w:pPr>
              <w:spacing w:after="0" w:line="240" w:lineRule="auto"/>
              <w:textAlignment w:val="baseline"/>
              <w:rPr>
                <w:rFonts w:eastAsia="Times New Roman" w:cstheme="minorHAnsi"/>
                <w:sz w:val="24"/>
                <w:szCs w:val="24"/>
              </w:rPr>
            </w:pPr>
            <w:r w:rsidRPr="00F24D49">
              <w:rPr>
                <w:rFonts w:cstheme="minorHAnsi"/>
                <w:color w:val="222222"/>
                <w:sz w:val="24"/>
                <w:szCs w:val="24"/>
                <w:shd w:val="clear" w:color="auto" w:fill="FFFFFF"/>
              </w:rPr>
              <w:t>2485 FERRY ST ALBANY, OR 97322</w:t>
            </w: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2ABEC4B4" w14:textId="0F3A865E" w:rsidR="006E5EB7" w:rsidRPr="00B72E80" w:rsidRDefault="006E5EB7" w:rsidP="00125EF2">
            <w:pPr>
              <w:spacing w:after="0" w:line="240" w:lineRule="auto"/>
              <w:jc w:val="center"/>
              <w:textAlignment w:val="baseline"/>
              <w:rPr>
                <w:rFonts w:ascii="Calibri" w:eastAsia="Times New Roman" w:hAnsi="Calibri" w:cs="Calibri"/>
                <w:color w:val="000000"/>
              </w:rPr>
            </w:pPr>
            <w:r>
              <w:rPr>
                <w:rFonts w:ascii="Calibri" w:eastAsia="Times New Roman" w:hAnsi="Calibri" w:cs="Calibri"/>
                <w:color w:val="000000"/>
              </w:rPr>
              <w:t>X</w:t>
            </w:r>
          </w:p>
        </w:tc>
      </w:tr>
      <w:tr w:rsidR="006E5EB7" w:rsidRPr="00B72E80" w14:paraId="13BDC2F6" w14:textId="77777777" w:rsidTr="001362A7">
        <w:tc>
          <w:tcPr>
            <w:tcW w:w="540" w:type="dxa"/>
            <w:tcBorders>
              <w:top w:val="single" w:sz="6" w:space="0" w:color="auto"/>
              <w:left w:val="single" w:sz="6" w:space="0" w:color="auto"/>
              <w:bottom w:val="single" w:sz="6" w:space="0" w:color="auto"/>
              <w:right w:val="single" w:sz="6" w:space="0" w:color="auto"/>
            </w:tcBorders>
            <w:shd w:val="clear" w:color="auto" w:fill="auto"/>
          </w:tcPr>
          <w:p w14:paraId="790F5D75" w14:textId="378E3F7C" w:rsidR="006E5EB7" w:rsidRDefault="006E5EB7" w:rsidP="00125EF2">
            <w:pPr>
              <w:spacing w:after="0" w:line="240" w:lineRule="auto"/>
              <w:textAlignment w:val="baseline"/>
              <w:rPr>
                <w:rFonts w:ascii="Calibri" w:eastAsia="Times New Roman" w:hAnsi="Calibri" w:cs="Calibri"/>
                <w:b/>
                <w:bCs/>
                <w:color w:val="000000"/>
              </w:rPr>
            </w:pPr>
            <w:r>
              <w:rPr>
                <w:rFonts w:ascii="Calibri" w:eastAsia="Times New Roman" w:hAnsi="Calibri" w:cs="Calibri"/>
                <w:b/>
                <w:bCs/>
                <w:color w:val="000000"/>
              </w:rPr>
              <w:t>24</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5D8152D4" w14:textId="2863C17D" w:rsidR="006E5EB7" w:rsidRPr="00F24D49" w:rsidRDefault="006E5EB7" w:rsidP="0006107B">
            <w:pPr>
              <w:spacing w:after="0" w:line="240" w:lineRule="auto"/>
              <w:textAlignment w:val="baseline"/>
              <w:rPr>
                <w:rFonts w:cstheme="minorHAnsi"/>
                <w:color w:val="222222"/>
                <w:sz w:val="24"/>
                <w:szCs w:val="24"/>
              </w:rPr>
            </w:pPr>
            <w:r w:rsidRPr="00F24D49">
              <w:rPr>
                <w:rFonts w:cstheme="minorHAnsi"/>
                <w:color w:val="222222"/>
                <w:sz w:val="24"/>
                <w:szCs w:val="24"/>
                <w:shd w:val="clear" w:color="auto" w:fill="FFFFFF"/>
              </w:rPr>
              <w:t>WAVERLY ELEMENTARY SCHOOL</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45537CA3" w14:textId="7C1085DF" w:rsidR="006E5EB7" w:rsidRPr="00F24D49" w:rsidRDefault="006E5EB7" w:rsidP="00125EF2">
            <w:pPr>
              <w:spacing w:after="0" w:line="240" w:lineRule="auto"/>
              <w:textAlignment w:val="baseline"/>
              <w:rPr>
                <w:rFonts w:eastAsia="Times New Roman" w:cstheme="minorHAnsi"/>
                <w:sz w:val="24"/>
                <w:szCs w:val="24"/>
              </w:rPr>
            </w:pPr>
            <w:r w:rsidRPr="00F24D49">
              <w:rPr>
                <w:rFonts w:cstheme="minorHAnsi"/>
                <w:color w:val="222222"/>
                <w:sz w:val="24"/>
                <w:szCs w:val="24"/>
                <w:shd w:val="clear" w:color="auto" w:fill="FFFFFF"/>
              </w:rPr>
              <w:t>425 COLUMBUS ST SE ALBANY, OR 97322</w:t>
            </w: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2EE14917" w14:textId="20ECC834" w:rsidR="006E5EB7" w:rsidRPr="00B72E80" w:rsidRDefault="006E5EB7" w:rsidP="00125EF2">
            <w:pPr>
              <w:spacing w:after="0" w:line="240" w:lineRule="auto"/>
              <w:jc w:val="center"/>
              <w:textAlignment w:val="baseline"/>
              <w:rPr>
                <w:rFonts w:ascii="Calibri" w:eastAsia="Times New Roman" w:hAnsi="Calibri" w:cs="Calibri"/>
                <w:color w:val="000000"/>
              </w:rPr>
            </w:pPr>
          </w:p>
        </w:tc>
      </w:tr>
      <w:tr w:rsidR="006E5EB7" w:rsidRPr="00B72E80" w14:paraId="28AA6334" w14:textId="77777777" w:rsidTr="001362A7">
        <w:tc>
          <w:tcPr>
            <w:tcW w:w="540" w:type="dxa"/>
            <w:tcBorders>
              <w:top w:val="single" w:sz="6" w:space="0" w:color="auto"/>
              <w:left w:val="single" w:sz="6" w:space="0" w:color="auto"/>
              <w:bottom w:val="single" w:sz="6" w:space="0" w:color="auto"/>
              <w:right w:val="single" w:sz="6" w:space="0" w:color="auto"/>
            </w:tcBorders>
            <w:shd w:val="clear" w:color="auto" w:fill="auto"/>
          </w:tcPr>
          <w:p w14:paraId="50E5D963" w14:textId="1B39FACA" w:rsidR="006E5EB7" w:rsidRPr="00B72E80" w:rsidRDefault="006E5EB7" w:rsidP="00125EF2">
            <w:pPr>
              <w:spacing w:after="0" w:line="240" w:lineRule="auto"/>
              <w:textAlignment w:val="baseline"/>
              <w:rPr>
                <w:rFonts w:ascii="Calibri" w:eastAsia="Times New Roman" w:hAnsi="Calibri" w:cs="Calibri"/>
                <w:b/>
                <w:bCs/>
                <w:color w:val="000000"/>
              </w:rPr>
            </w:pPr>
            <w:r>
              <w:rPr>
                <w:rFonts w:ascii="Calibri" w:eastAsia="Times New Roman" w:hAnsi="Calibri" w:cs="Calibri"/>
                <w:b/>
                <w:bCs/>
                <w:color w:val="000000"/>
              </w:rPr>
              <w:t>25</w:t>
            </w: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1CD17EBD" w14:textId="338703D8" w:rsidR="006E5EB7" w:rsidRPr="00F24D49" w:rsidRDefault="006E5EB7" w:rsidP="00125EF2">
            <w:pPr>
              <w:spacing w:after="0" w:line="240" w:lineRule="auto"/>
              <w:textAlignment w:val="baseline"/>
              <w:rPr>
                <w:rFonts w:cstheme="minorHAnsi"/>
                <w:color w:val="222222"/>
                <w:sz w:val="24"/>
                <w:szCs w:val="24"/>
              </w:rPr>
            </w:pPr>
            <w:r w:rsidRPr="00F24D49">
              <w:rPr>
                <w:rFonts w:cstheme="minorHAnsi"/>
                <w:color w:val="222222"/>
                <w:sz w:val="24"/>
                <w:szCs w:val="24"/>
              </w:rPr>
              <w:t>WEST ALBANY HIGH SCHOOL</w:t>
            </w:r>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2BF7CEFC" w14:textId="0DCF753D" w:rsidR="006E5EB7" w:rsidRPr="00F24D49" w:rsidRDefault="006E5EB7" w:rsidP="00125EF2">
            <w:pPr>
              <w:spacing w:after="0" w:line="240" w:lineRule="auto"/>
              <w:textAlignment w:val="baseline"/>
              <w:rPr>
                <w:rFonts w:eastAsia="Times New Roman" w:cstheme="minorHAnsi"/>
                <w:sz w:val="24"/>
                <w:szCs w:val="24"/>
              </w:rPr>
            </w:pPr>
            <w:r w:rsidRPr="00F24D49">
              <w:rPr>
                <w:rFonts w:cstheme="minorHAnsi"/>
                <w:color w:val="222222"/>
                <w:sz w:val="24"/>
                <w:szCs w:val="24"/>
                <w:shd w:val="clear" w:color="auto" w:fill="FFFFFF"/>
              </w:rPr>
              <w:t>1130 QUEEN AVE SW ALBANY, OR 97321</w:t>
            </w: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5CCC6779" w14:textId="77777777" w:rsidR="006E5EB7" w:rsidRPr="00B72E80" w:rsidRDefault="006E5EB7" w:rsidP="00125EF2">
            <w:pPr>
              <w:spacing w:after="0" w:line="240" w:lineRule="auto"/>
              <w:jc w:val="center"/>
              <w:textAlignment w:val="baseline"/>
              <w:rPr>
                <w:rFonts w:ascii="Calibri" w:eastAsia="Times New Roman" w:hAnsi="Calibri" w:cs="Calibri"/>
                <w:color w:val="000000"/>
              </w:rPr>
            </w:pPr>
          </w:p>
        </w:tc>
      </w:tr>
      <w:tr w:rsidR="006E5EB7" w:rsidRPr="00B72E80" w14:paraId="06A81F9F" w14:textId="77777777" w:rsidTr="001362A7">
        <w:tc>
          <w:tcPr>
            <w:tcW w:w="540" w:type="dxa"/>
            <w:tcBorders>
              <w:top w:val="single" w:sz="6" w:space="0" w:color="auto"/>
              <w:left w:val="single" w:sz="6" w:space="0" w:color="auto"/>
              <w:bottom w:val="single" w:sz="6" w:space="0" w:color="auto"/>
              <w:right w:val="single" w:sz="6" w:space="0" w:color="auto"/>
            </w:tcBorders>
            <w:shd w:val="clear" w:color="auto" w:fill="auto"/>
          </w:tcPr>
          <w:p w14:paraId="2B9D8CC4" w14:textId="1030BEB3" w:rsidR="006E5EB7" w:rsidRPr="00B72E80" w:rsidRDefault="006E5EB7" w:rsidP="00125EF2">
            <w:pPr>
              <w:spacing w:after="0" w:line="240" w:lineRule="auto"/>
              <w:textAlignment w:val="baseline"/>
              <w:rPr>
                <w:rFonts w:ascii="Calibri" w:eastAsia="Times New Roman" w:hAnsi="Calibri" w:cs="Calibri"/>
                <w:b/>
                <w:bCs/>
                <w:color w:val="000000"/>
              </w:rPr>
            </w:pPr>
          </w:p>
        </w:tc>
        <w:tc>
          <w:tcPr>
            <w:tcW w:w="4230" w:type="dxa"/>
            <w:tcBorders>
              <w:top w:val="single" w:sz="6" w:space="0" w:color="auto"/>
              <w:left w:val="single" w:sz="6" w:space="0" w:color="auto"/>
              <w:bottom w:val="single" w:sz="6" w:space="0" w:color="auto"/>
              <w:right w:val="single" w:sz="6" w:space="0" w:color="auto"/>
            </w:tcBorders>
            <w:shd w:val="clear" w:color="auto" w:fill="auto"/>
          </w:tcPr>
          <w:p w14:paraId="562E0A40" w14:textId="2F1D4019" w:rsidR="006E5EB7" w:rsidRPr="00F24D49" w:rsidRDefault="006E5EB7" w:rsidP="00125EF2">
            <w:pPr>
              <w:spacing w:after="0" w:line="240" w:lineRule="auto"/>
              <w:textAlignment w:val="baseline"/>
              <w:rPr>
                <w:rFonts w:cstheme="minorHAnsi"/>
                <w:color w:val="222222"/>
                <w:sz w:val="24"/>
                <w:szCs w:val="24"/>
              </w:rPr>
            </w:pPr>
            <w:bookmarkStart w:id="49" w:name="_GoBack"/>
            <w:bookmarkEnd w:id="49"/>
          </w:p>
        </w:tc>
        <w:tc>
          <w:tcPr>
            <w:tcW w:w="5130" w:type="dxa"/>
            <w:tcBorders>
              <w:top w:val="single" w:sz="6" w:space="0" w:color="auto"/>
              <w:left w:val="single" w:sz="6" w:space="0" w:color="auto"/>
              <w:bottom w:val="single" w:sz="6" w:space="0" w:color="auto"/>
              <w:right w:val="single" w:sz="6" w:space="0" w:color="auto"/>
            </w:tcBorders>
            <w:shd w:val="clear" w:color="auto" w:fill="auto"/>
          </w:tcPr>
          <w:p w14:paraId="3F4C2B4B" w14:textId="077F0631" w:rsidR="006E5EB7" w:rsidRPr="00F24D49" w:rsidRDefault="006E5EB7" w:rsidP="00125EF2">
            <w:pPr>
              <w:spacing w:after="0" w:line="240" w:lineRule="auto"/>
              <w:textAlignment w:val="baseline"/>
              <w:rPr>
                <w:rFonts w:eastAsia="Times New Roman" w:cstheme="minorHAnsi"/>
                <w:sz w:val="24"/>
                <w:szCs w:val="24"/>
              </w:rPr>
            </w:pP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6825A141" w14:textId="77777777" w:rsidR="006E5EB7" w:rsidRPr="00B72E80" w:rsidRDefault="006E5EB7" w:rsidP="00125EF2">
            <w:pPr>
              <w:spacing w:after="0" w:line="240" w:lineRule="auto"/>
              <w:jc w:val="center"/>
              <w:textAlignment w:val="baseline"/>
              <w:rPr>
                <w:rFonts w:ascii="Calibri" w:eastAsia="Times New Roman" w:hAnsi="Calibri" w:cs="Calibri"/>
                <w:color w:val="000000"/>
              </w:rPr>
            </w:pPr>
          </w:p>
        </w:tc>
      </w:tr>
    </w:tbl>
    <w:p w14:paraId="28FF6544" w14:textId="77777777" w:rsidR="00F24D49" w:rsidRDefault="00F24D49" w:rsidP="00B82460">
      <w:pPr>
        <w:rPr>
          <w:rStyle w:val="Heading2Char"/>
          <w:b/>
          <w:color w:val="auto"/>
        </w:rPr>
      </w:pPr>
      <w:bookmarkStart w:id="50" w:name="_Toc67983307"/>
    </w:p>
    <w:p w14:paraId="6D133993" w14:textId="443A1267" w:rsidR="00CB6013" w:rsidRPr="00F05D9F" w:rsidRDefault="00CB6013" w:rsidP="00B82460">
      <w:pPr>
        <w:rPr>
          <w:rFonts w:cstheme="minorHAnsi"/>
          <w:bCs/>
          <w:color w:val="000000" w:themeColor="text1"/>
        </w:rPr>
      </w:pPr>
      <w:r w:rsidRPr="00C84039">
        <w:rPr>
          <w:rStyle w:val="Heading2Char"/>
          <w:b/>
          <w:color w:val="auto"/>
        </w:rPr>
        <w:t>Internet Service Provider (ISP)</w:t>
      </w:r>
      <w:bookmarkEnd w:id="50"/>
      <w:r w:rsidRPr="00C84039">
        <w:rPr>
          <w:rFonts w:cstheme="minorHAnsi"/>
          <w:b/>
          <w:bCs/>
        </w:rPr>
        <w:t xml:space="preserve"> </w:t>
      </w:r>
      <w:r w:rsidRPr="007E348E">
        <w:rPr>
          <w:rFonts w:cstheme="minorHAnsi"/>
        </w:rPr>
        <w:br/>
      </w:r>
      <w:r w:rsidRPr="00F24D49">
        <w:rPr>
          <w:rFonts w:ascii="Calibri" w:hAnsi="Calibri" w:cs="Calibri"/>
          <w:bCs/>
          <w:color w:val="000000" w:themeColor="text1"/>
        </w:rPr>
        <w:t xml:space="preserve">Lit fiber connecting the district to its ISP, </w:t>
      </w:r>
      <w:r w:rsidR="00F073BC" w:rsidRPr="00F24D49">
        <w:rPr>
          <w:rFonts w:ascii="Calibri" w:hAnsi="Calibri" w:cs="Calibri"/>
          <w:bCs/>
          <w:color w:val="000000" w:themeColor="text1"/>
        </w:rPr>
        <w:t>Linn Benton Lincoln ESD</w:t>
      </w:r>
      <w:r w:rsidRPr="00F24D49">
        <w:rPr>
          <w:rFonts w:ascii="Calibri" w:hAnsi="Calibri" w:cs="Calibri"/>
          <w:bCs/>
          <w:color w:val="000000" w:themeColor="text1"/>
        </w:rPr>
        <w:t xml:space="preserve">, terminates </w:t>
      </w:r>
      <w:r w:rsidR="00026853" w:rsidRPr="00F24D49">
        <w:rPr>
          <w:rFonts w:ascii="Calibri" w:hAnsi="Calibri" w:cs="Calibri"/>
          <w:bCs/>
          <w:color w:val="000000" w:themeColor="text1"/>
        </w:rPr>
        <w:t xml:space="preserve">in </w:t>
      </w:r>
      <w:proofErr w:type="gramStart"/>
      <w:r w:rsidR="00026853" w:rsidRPr="00F24D49">
        <w:rPr>
          <w:rFonts w:ascii="Calibri" w:hAnsi="Calibri" w:cs="Calibri"/>
          <w:bCs/>
          <w:color w:val="000000" w:themeColor="text1"/>
        </w:rPr>
        <w:t xml:space="preserve">the </w:t>
      </w:r>
      <w:proofErr w:type="spellStart"/>
      <w:r w:rsidR="00B82460" w:rsidRPr="00F24D49">
        <w:rPr>
          <w:rFonts w:ascii="Calibri" w:hAnsi="Calibri" w:cs="Calibri"/>
          <w:bCs/>
          <w:color w:val="000000" w:themeColor="text1"/>
        </w:rPr>
        <w:t>demarc</w:t>
      </w:r>
      <w:proofErr w:type="spellEnd"/>
      <w:proofErr w:type="gramEnd"/>
      <w:r w:rsidR="00026853" w:rsidRPr="00F24D49">
        <w:rPr>
          <w:rFonts w:ascii="Calibri" w:hAnsi="Calibri" w:cs="Calibri"/>
          <w:bCs/>
          <w:color w:val="000000" w:themeColor="text1"/>
        </w:rPr>
        <w:t xml:space="preserve"> located at </w:t>
      </w:r>
      <w:r w:rsidR="00F24D49" w:rsidRPr="00F24D49">
        <w:rPr>
          <w:rFonts w:ascii="Calibri" w:hAnsi="Calibri" w:cs="Calibri"/>
          <w:color w:val="222222"/>
          <w:shd w:val="clear" w:color="auto" w:fill="FFFFFF"/>
        </w:rPr>
        <w:t>1130 Queen Ave SW Albany, OR 97321</w:t>
      </w:r>
      <w:r w:rsidRPr="00F24D49">
        <w:rPr>
          <w:rFonts w:ascii="Calibri" w:hAnsi="Calibri" w:cs="Calibri"/>
          <w:bCs/>
          <w:color w:val="000000" w:themeColor="text1"/>
        </w:rPr>
        <w:t>.</w:t>
      </w:r>
      <w:r w:rsidRPr="00F05D9F">
        <w:rPr>
          <w:rFonts w:cstheme="minorHAnsi"/>
          <w:bCs/>
          <w:color w:val="000000" w:themeColor="text1"/>
        </w:rPr>
        <w:t xml:space="preserve">  </w:t>
      </w:r>
      <w:proofErr w:type="spellStart"/>
      <w:proofErr w:type="gramStart"/>
      <w:r w:rsidR="00AC6EE6">
        <w:rPr>
          <w:rFonts w:cstheme="minorHAnsi"/>
          <w:bCs/>
          <w:color w:val="000000" w:themeColor="text1"/>
        </w:rPr>
        <w:t>Wa</w:t>
      </w:r>
      <w:proofErr w:type="spellEnd"/>
      <w:proofErr w:type="gramEnd"/>
    </w:p>
    <w:p w14:paraId="2A936DEB" w14:textId="77777777" w:rsidR="00CB6013" w:rsidRPr="00F05D9F" w:rsidRDefault="00CB6013" w:rsidP="00C84039">
      <w:pPr>
        <w:pStyle w:val="Heading2"/>
        <w:rPr>
          <w:b/>
          <w:color w:val="000000" w:themeColor="text1"/>
        </w:rPr>
      </w:pPr>
      <w:bookmarkStart w:id="51" w:name="_Toc67983308"/>
      <w:r w:rsidRPr="00F05D9F">
        <w:rPr>
          <w:b/>
          <w:color w:val="000000" w:themeColor="text1"/>
        </w:rPr>
        <w:t>Wide Area Network (WAN)</w:t>
      </w:r>
      <w:bookmarkEnd w:id="51"/>
    </w:p>
    <w:p w14:paraId="1763CADD" w14:textId="6052B410" w:rsidR="00CB6013" w:rsidRPr="00F24D49" w:rsidRDefault="00CB6013" w:rsidP="00B82460">
      <w:pPr>
        <w:rPr>
          <w:rFonts w:cstheme="minorHAnsi"/>
          <w:bCs/>
          <w:color w:val="000000" w:themeColor="text1"/>
        </w:rPr>
      </w:pPr>
      <w:r w:rsidRPr="00F24D49">
        <w:rPr>
          <w:rFonts w:cstheme="minorHAnsi"/>
          <w:bCs/>
          <w:color w:val="000000" w:themeColor="text1"/>
        </w:rPr>
        <w:t xml:space="preserve">All district locations connect to </w:t>
      </w:r>
      <w:r w:rsidR="00F24D49" w:rsidRPr="00F24D49">
        <w:rPr>
          <w:rFonts w:cstheme="minorHAnsi"/>
          <w:color w:val="222222"/>
          <w:shd w:val="clear" w:color="auto" w:fill="FFFFFF"/>
        </w:rPr>
        <w:t xml:space="preserve">1130 Queen Ave SW Albany, OR 97321 </w:t>
      </w:r>
      <w:r w:rsidRPr="00F24D49">
        <w:rPr>
          <w:rFonts w:cstheme="minorHAnsi"/>
          <w:bCs/>
          <w:color w:val="000000" w:themeColor="text1"/>
        </w:rPr>
        <w:t xml:space="preserve">through </w:t>
      </w:r>
      <w:r w:rsidR="00F073BC" w:rsidRPr="00F24D49">
        <w:rPr>
          <w:rFonts w:cstheme="minorHAnsi"/>
          <w:bCs/>
          <w:color w:val="000000" w:themeColor="text1"/>
        </w:rPr>
        <w:t>leased lit fiber</w:t>
      </w:r>
      <w:r w:rsidRPr="00F24D49">
        <w:rPr>
          <w:rFonts w:cstheme="minorHAnsi"/>
          <w:bCs/>
          <w:color w:val="000000" w:themeColor="text1"/>
        </w:rPr>
        <w:t xml:space="preserve">.  </w:t>
      </w:r>
    </w:p>
    <w:p w14:paraId="5289491A" w14:textId="77777777" w:rsidR="00CB6013" w:rsidRPr="00F05D9F" w:rsidRDefault="00CB6013" w:rsidP="00B82460">
      <w:pPr>
        <w:rPr>
          <w:rFonts w:cstheme="minorHAnsi"/>
          <w:color w:val="000000" w:themeColor="text1"/>
        </w:rPr>
      </w:pPr>
      <w:bookmarkStart w:id="52" w:name="_Toc67983309"/>
      <w:r w:rsidRPr="00F05D9F">
        <w:rPr>
          <w:rStyle w:val="Heading2Char"/>
          <w:b/>
          <w:color w:val="000000" w:themeColor="text1"/>
        </w:rPr>
        <w:t>Local Area Networks (LAN)</w:t>
      </w:r>
      <w:bookmarkEnd w:id="52"/>
      <w:r w:rsidRPr="00F05D9F">
        <w:rPr>
          <w:rFonts w:cstheme="minorHAnsi"/>
          <w:b/>
          <w:bCs/>
          <w:color w:val="000000" w:themeColor="text1"/>
        </w:rPr>
        <w:t xml:space="preserve"> </w:t>
      </w:r>
      <w:r w:rsidRPr="00F05D9F">
        <w:rPr>
          <w:rFonts w:cstheme="minorHAnsi"/>
          <w:bCs/>
          <w:color w:val="000000" w:themeColor="text1"/>
        </w:rPr>
        <w:br/>
        <w:t xml:space="preserve">Within each building, the Main Distribution Frame (MDF) connects to Intermediate Distribution Frames </w:t>
      </w:r>
      <w:r w:rsidRPr="00F05D9F">
        <w:rPr>
          <w:rFonts w:cstheme="minorHAnsi"/>
          <w:bCs/>
          <w:color w:val="000000" w:themeColor="text1"/>
        </w:rPr>
        <w:lastRenderedPageBreak/>
        <w:t>(IDF) throughout the buildings with fiber</w:t>
      </w:r>
      <w:r w:rsidR="00801098" w:rsidRPr="00F05D9F">
        <w:rPr>
          <w:rFonts w:cstheme="minorHAnsi"/>
          <w:bCs/>
          <w:color w:val="000000" w:themeColor="text1"/>
        </w:rPr>
        <w:t xml:space="preserve"> where </w:t>
      </w:r>
      <w:r w:rsidR="00026853" w:rsidRPr="00F05D9F">
        <w:rPr>
          <w:rFonts w:cstheme="minorHAnsi"/>
          <w:bCs/>
          <w:color w:val="000000" w:themeColor="text1"/>
        </w:rPr>
        <w:t>needed</w:t>
      </w:r>
      <w:r w:rsidRPr="00F05D9F">
        <w:rPr>
          <w:rFonts w:cstheme="minorHAnsi"/>
          <w:bCs/>
          <w:color w:val="000000" w:themeColor="text1"/>
        </w:rPr>
        <w:t xml:space="preserve">.  Connectivity is </w:t>
      </w:r>
      <w:r w:rsidR="00026853" w:rsidRPr="00F05D9F">
        <w:rPr>
          <w:rFonts w:cstheme="minorHAnsi"/>
          <w:bCs/>
          <w:color w:val="000000" w:themeColor="text1"/>
        </w:rPr>
        <w:t>distributed from the MDF and IDF</w:t>
      </w:r>
      <w:r w:rsidRPr="00F05D9F">
        <w:rPr>
          <w:rFonts w:cstheme="minorHAnsi"/>
          <w:bCs/>
          <w:color w:val="000000" w:themeColor="text1"/>
        </w:rPr>
        <w:t xml:space="preserve">s </w:t>
      </w:r>
      <w:r w:rsidR="00026853" w:rsidRPr="00F05D9F">
        <w:rPr>
          <w:rFonts w:cstheme="minorHAnsi"/>
          <w:bCs/>
          <w:color w:val="000000" w:themeColor="text1"/>
        </w:rPr>
        <w:t xml:space="preserve">through switches </w:t>
      </w:r>
      <w:r w:rsidRPr="00F05D9F">
        <w:rPr>
          <w:rFonts w:cstheme="minorHAnsi"/>
          <w:bCs/>
          <w:color w:val="000000" w:themeColor="text1"/>
        </w:rPr>
        <w:t>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77777777" w:rsidR="00CB6013" w:rsidRPr="002B6C40" w:rsidRDefault="00CB6013" w:rsidP="00C84039">
      <w:pPr>
        <w:pStyle w:val="Heading1"/>
      </w:pPr>
      <w:bookmarkStart w:id="53" w:name="_Toc67983310"/>
      <w:r w:rsidRPr="002B6C40">
        <w:lastRenderedPageBreak/>
        <w:t>SCOPE OF WORK</w:t>
      </w:r>
      <w:bookmarkEnd w:id="53"/>
    </w:p>
    <w:p w14:paraId="7337BF6C" w14:textId="70C05A4F" w:rsidR="00AC6EE6" w:rsidRPr="00171F4A" w:rsidRDefault="00F073BC" w:rsidP="00171F4A">
      <w:pPr>
        <w:rPr>
          <w:color w:val="FF0000"/>
        </w:rPr>
      </w:pPr>
      <w:bookmarkStart w:id="54" w:name="_Toc67983311"/>
      <w:r w:rsidRPr="00C84039">
        <w:rPr>
          <w:rStyle w:val="Heading2Char"/>
          <w:b/>
          <w:color w:val="auto"/>
        </w:rPr>
        <w:t>Definition</w:t>
      </w:r>
      <w:bookmarkEnd w:id="54"/>
      <w:r w:rsidRPr="00CE3F95">
        <w:br/>
      </w:r>
      <w:sdt>
        <w:sdtPr>
          <w:rPr>
            <w:rFonts w:ascii="Calibri" w:hAnsi="Calibri" w:cs="Calibri"/>
            <w:color w:val="000000"/>
            <w:bdr w:val="none" w:sz="0" w:space="0" w:color="auto" w:frame="1"/>
          </w:rPr>
          <w:alias w:val="ScopeOfWork"/>
          <w:tag w:val="ScopeOfWork"/>
          <w:id w:val="1907499594"/>
          <w:placeholder>
            <w:docPart w:val="DefaultPlaceholder_1081868574"/>
          </w:placeholder>
          <w15:color w:val="000000"/>
          <w:text/>
        </w:sdtPr>
        <w:sdtEndPr/>
        <w:sdtContent>
          <w:r w:rsidR="003008CC" w:rsidRPr="003008CC">
            <w:rPr>
              <w:rFonts w:ascii="Calibri" w:hAnsi="Calibri" w:cs="Calibri"/>
              <w:color w:val="000000"/>
              <w:bdr w:val="none" w:sz="0" w:space="0" w:color="auto" w:frame="1"/>
            </w:rPr>
            <w:t xml:space="preserve">West Albany High School Stadium is seeking 6 wireless access points, as well as cabling.  </w:t>
          </w:r>
          <w:r w:rsidR="003008CC">
            <w:rPr>
              <w:rFonts w:ascii="Calibri" w:hAnsi="Calibri" w:cs="Calibri"/>
              <w:color w:val="000000"/>
              <w:bdr w:val="none" w:sz="0" w:space="0" w:color="auto" w:frame="1"/>
            </w:rPr>
            <w:t>The</w:t>
          </w:r>
          <w:r w:rsidR="003008CC" w:rsidRPr="003008CC">
            <w:rPr>
              <w:rFonts w:ascii="Calibri" w:hAnsi="Calibri" w:cs="Calibri"/>
              <w:color w:val="000000"/>
              <w:bdr w:val="none" w:sz="0" w:space="0" w:color="auto" w:frame="1"/>
            </w:rPr>
            <w:t xml:space="preserve"> products and/or services</w:t>
          </w:r>
          <w:r w:rsidR="003008CC">
            <w:rPr>
              <w:rFonts w:ascii="Calibri" w:hAnsi="Calibri" w:cs="Calibri"/>
              <w:color w:val="000000"/>
              <w:bdr w:val="none" w:sz="0" w:space="0" w:color="auto" w:frame="1"/>
            </w:rPr>
            <w:t xml:space="preserve"> and qua</w:t>
          </w:r>
          <w:r w:rsidR="003008CC" w:rsidRPr="003008CC">
            <w:rPr>
              <w:rFonts w:ascii="Calibri" w:hAnsi="Calibri" w:cs="Calibri"/>
              <w:color w:val="000000"/>
              <w:bdr w:val="none" w:sz="0" w:space="0" w:color="auto" w:frame="1"/>
            </w:rPr>
            <w:t xml:space="preserve">ntities </w:t>
          </w:r>
          <w:r w:rsidR="003008CC">
            <w:rPr>
              <w:rFonts w:ascii="Calibri" w:hAnsi="Calibri" w:cs="Calibri"/>
              <w:color w:val="000000"/>
              <w:bdr w:val="none" w:sz="0" w:space="0" w:color="auto" w:frame="1"/>
            </w:rPr>
            <w:t>are</w:t>
          </w:r>
          <w:r w:rsidR="003008CC" w:rsidRPr="003008CC">
            <w:rPr>
              <w:rFonts w:ascii="Calibri" w:hAnsi="Calibri" w:cs="Calibri"/>
              <w:color w:val="000000"/>
              <w:bdr w:val="none" w:sz="0" w:space="0" w:color="auto" w:frame="1"/>
            </w:rPr>
            <w:t xml:space="preserve"> outlined in the Line Items portion of this RFP.</w:t>
          </w:r>
          <w:r w:rsidR="003008CC">
            <w:rPr>
              <w:rFonts w:ascii="Calibri" w:hAnsi="Calibri" w:cs="Calibri"/>
              <w:color w:val="000000"/>
              <w:bdr w:val="none" w:sz="0" w:space="0" w:color="auto" w:frame="1"/>
            </w:rPr>
            <w:t xml:space="preserve"> </w:t>
          </w:r>
          <w:r w:rsidR="003008CC" w:rsidRPr="00AD5DBF">
            <w:rPr>
              <w:rFonts w:ascii="Calibri" w:hAnsi="Calibri" w:cs="Calibri"/>
              <w:color w:val="000000"/>
              <w:bdr w:val="none" w:sz="0" w:space="0" w:color="auto" w:frame="1"/>
            </w:rPr>
            <w:t>The products and/or services being requested are as follows:</w:t>
          </w:r>
        </w:sdtContent>
      </w:sdt>
      <w:bookmarkStart w:id="55" w:name="_Toc67983312"/>
    </w:p>
    <w:p w14:paraId="01AA2F71" w14:textId="2475875C" w:rsidR="00C25BC6" w:rsidRDefault="00AC6EE6" w:rsidP="00AC6EE6">
      <w:pPr>
        <w:spacing w:after="0" w:line="240" w:lineRule="auto"/>
        <w:textAlignment w:val="baseline"/>
        <w:rPr>
          <w:rFonts w:ascii="Calibri" w:eastAsia="Times New Roman" w:hAnsi="Calibri" w:cs="Calibri"/>
          <w:color w:val="222222"/>
        </w:rPr>
      </w:pPr>
      <w:r>
        <w:rPr>
          <w:rFonts w:ascii="Calibri" w:eastAsia="Times New Roman" w:hAnsi="Calibri" w:cs="Calibri"/>
          <w:b/>
          <w:bCs/>
          <w:color w:val="222222"/>
        </w:rPr>
        <w:t>Cabling</w:t>
      </w:r>
      <w:r w:rsidRPr="0098470E">
        <w:rPr>
          <w:rFonts w:ascii="Calibri" w:eastAsia="Times New Roman" w:hAnsi="Calibri" w:cs="Calibri"/>
          <w:b/>
          <w:bCs/>
          <w:color w:val="222222"/>
        </w:rPr>
        <w:t> </w:t>
      </w:r>
      <w:r w:rsidRPr="0098470E">
        <w:rPr>
          <w:rFonts w:ascii="Calibri" w:eastAsia="Times New Roman" w:hAnsi="Calibri" w:cs="Calibri"/>
          <w:color w:val="222222"/>
        </w:rPr>
        <w:t>– </w:t>
      </w:r>
      <w:r w:rsidR="00C25BC6" w:rsidRPr="00C25BC6">
        <w:rPr>
          <w:rFonts w:ascii="Calibri" w:eastAsia="Times New Roman" w:hAnsi="Calibri" w:cs="Calibri"/>
          <w:color w:val="222222"/>
        </w:rPr>
        <w:t xml:space="preserve">A total of six outdoor network drops. 5 network drops </w:t>
      </w:r>
      <w:r w:rsidR="00C25BC6">
        <w:rPr>
          <w:rFonts w:ascii="Calibri" w:eastAsia="Times New Roman" w:hAnsi="Calibri" w:cs="Calibri"/>
          <w:color w:val="222222"/>
        </w:rPr>
        <w:t>must have</w:t>
      </w:r>
      <w:r w:rsidR="00C25BC6" w:rsidRPr="00C25BC6">
        <w:rPr>
          <w:rFonts w:ascii="Calibri" w:eastAsia="Times New Roman" w:hAnsi="Calibri" w:cs="Calibri"/>
          <w:color w:val="222222"/>
        </w:rPr>
        <w:t xml:space="preserve"> 2 network jacks and 1 network drop </w:t>
      </w:r>
      <w:r w:rsidR="00C25BC6">
        <w:rPr>
          <w:rFonts w:ascii="Calibri" w:eastAsia="Times New Roman" w:hAnsi="Calibri" w:cs="Calibri"/>
          <w:color w:val="222222"/>
        </w:rPr>
        <w:t xml:space="preserve">must have </w:t>
      </w:r>
      <w:r w:rsidR="00C25BC6" w:rsidRPr="00C25BC6">
        <w:rPr>
          <w:rFonts w:ascii="Calibri" w:eastAsia="Times New Roman" w:hAnsi="Calibri" w:cs="Calibri"/>
          <w:color w:val="222222"/>
        </w:rPr>
        <w:t>4 network jacks</w:t>
      </w:r>
      <w:r w:rsidR="00C25BC6">
        <w:rPr>
          <w:rFonts w:ascii="Calibri" w:eastAsia="Times New Roman" w:hAnsi="Calibri" w:cs="Calibri"/>
          <w:color w:val="222222"/>
        </w:rPr>
        <w:t>,</w:t>
      </w:r>
      <w:r w:rsidR="00C25BC6" w:rsidRPr="00C25BC6">
        <w:rPr>
          <w:rFonts w:ascii="Calibri" w:eastAsia="Times New Roman" w:hAnsi="Calibri" w:cs="Calibri"/>
          <w:color w:val="222222"/>
        </w:rPr>
        <w:t xml:space="preserve"> for a total of 14 network </w:t>
      </w:r>
      <w:r w:rsidR="00171F4A">
        <w:rPr>
          <w:rFonts w:ascii="Calibri" w:eastAsia="Times New Roman" w:hAnsi="Calibri" w:cs="Calibri"/>
          <w:color w:val="222222"/>
        </w:rPr>
        <w:t>drops</w:t>
      </w:r>
      <w:r w:rsidR="00C25BC6" w:rsidRPr="00C25BC6">
        <w:rPr>
          <w:rFonts w:ascii="Calibri" w:eastAsia="Times New Roman" w:hAnsi="Calibri" w:cs="Calibri"/>
          <w:color w:val="222222"/>
        </w:rPr>
        <w:t xml:space="preserve"> with CAT6A cabling. </w:t>
      </w:r>
      <w:r w:rsidR="00C25BC6">
        <w:rPr>
          <w:rFonts w:ascii="Calibri" w:eastAsia="Times New Roman" w:hAnsi="Calibri" w:cs="Calibri"/>
          <w:color w:val="222222"/>
        </w:rPr>
        <w:t>Cabling must be yellow.</w:t>
      </w:r>
      <w:r w:rsidR="00C25BC6" w:rsidRPr="00C25BC6">
        <w:rPr>
          <w:rFonts w:ascii="Calibri" w:eastAsia="Times New Roman" w:hAnsi="Calibri" w:cs="Calibri"/>
          <w:color w:val="222222"/>
        </w:rPr>
        <w:tab/>
      </w:r>
      <w:r w:rsidR="00C25BC6">
        <w:rPr>
          <w:rFonts w:ascii="Calibri" w:eastAsia="Times New Roman" w:hAnsi="Calibri" w:cs="Calibri"/>
          <w:color w:val="222222"/>
        </w:rPr>
        <w:t xml:space="preserve"> </w:t>
      </w:r>
      <w:r w:rsidR="00171F4A" w:rsidRPr="00171F4A">
        <w:rPr>
          <w:rFonts w:ascii="Calibri" w:eastAsia="Times New Roman" w:hAnsi="Calibri" w:cs="Calibri"/>
          <w:color w:val="222222"/>
        </w:rPr>
        <w:t xml:space="preserve">For the terminations in the IDF, Blue </w:t>
      </w:r>
      <w:proofErr w:type="spellStart"/>
      <w:r w:rsidR="00171F4A" w:rsidRPr="00171F4A">
        <w:rPr>
          <w:rFonts w:ascii="Calibri" w:eastAsia="Times New Roman" w:hAnsi="Calibri" w:cs="Calibri"/>
          <w:color w:val="222222"/>
        </w:rPr>
        <w:t>Levitan</w:t>
      </w:r>
      <w:proofErr w:type="spellEnd"/>
      <w:r w:rsidR="00171F4A" w:rsidRPr="00171F4A">
        <w:rPr>
          <w:rFonts w:ascii="Calibri" w:eastAsia="Times New Roman" w:hAnsi="Calibri" w:cs="Calibri"/>
          <w:color w:val="222222"/>
        </w:rPr>
        <w:t xml:space="preserve"> CAT 6A keystone </w:t>
      </w:r>
      <w:proofErr w:type="spellStart"/>
      <w:r w:rsidR="00171F4A" w:rsidRPr="00171F4A">
        <w:rPr>
          <w:rFonts w:ascii="Calibri" w:eastAsia="Times New Roman" w:hAnsi="Calibri" w:cs="Calibri"/>
          <w:color w:val="222222"/>
        </w:rPr>
        <w:t>Prt</w:t>
      </w:r>
      <w:proofErr w:type="spellEnd"/>
      <w:r w:rsidR="00171F4A" w:rsidRPr="00171F4A">
        <w:rPr>
          <w:rFonts w:ascii="Calibri" w:eastAsia="Times New Roman" w:hAnsi="Calibri" w:cs="Calibri"/>
          <w:color w:val="222222"/>
        </w:rPr>
        <w:t xml:space="preserve"># 6110G-RL6 or equivalent, for the existing </w:t>
      </w:r>
      <w:proofErr w:type="spellStart"/>
      <w:r w:rsidR="00171F4A" w:rsidRPr="00171F4A">
        <w:rPr>
          <w:rFonts w:ascii="Calibri" w:eastAsia="Times New Roman" w:hAnsi="Calibri" w:cs="Calibri"/>
          <w:color w:val="222222"/>
        </w:rPr>
        <w:t>Levitan</w:t>
      </w:r>
      <w:proofErr w:type="spellEnd"/>
      <w:r w:rsidR="00171F4A" w:rsidRPr="00171F4A">
        <w:rPr>
          <w:rFonts w:ascii="Calibri" w:eastAsia="Times New Roman" w:hAnsi="Calibri" w:cs="Calibri"/>
          <w:color w:val="222222"/>
        </w:rPr>
        <w:t xml:space="preserve"> patch panel.</w:t>
      </w:r>
      <w:r w:rsidR="00171F4A" w:rsidRPr="00C25BC6">
        <w:rPr>
          <w:rFonts w:ascii="Calibri" w:eastAsia="Times New Roman" w:hAnsi="Calibri" w:cs="Calibri"/>
          <w:color w:val="222222"/>
        </w:rPr>
        <w:tab/>
      </w:r>
      <w:r w:rsidR="00C25BC6" w:rsidRPr="00C25BC6">
        <w:rPr>
          <w:rFonts w:ascii="Calibri" w:eastAsia="Times New Roman" w:hAnsi="Calibri" w:cs="Calibri"/>
          <w:color w:val="222222"/>
        </w:rPr>
        <w:t xml:space="preserve">For the outside termination, recommend an outdoor-rated jack or something that has protection against the outdoor elements. </w:t>
      </w:r>
    </w:p>
    <w:p w14:paraId="1ED3F18B" w14:textId="78EAB35A" w:rsidR="00AC6EE6" w:rsidRDefault="00C25BC6" w:rsidP="00AC6EE6">
      <w:pPr>
        <w:spacing w:after="0" w:line="240" w:lineRule="auto"/>
        <w:textAlignment w:val="baseline"/>
        <w:rPr>
          <w:rFonts w:ascii="Calibri" w:eastAsia="Times New Roman" w:hAnsi="Calibri" w:cs="Calibri"/>
          <w:color w:val="222222"/>
        </w:rPr>
      </w:pPr>
      <w:r w:rsidRPr="00C25BC6">
        <w:rPr>
          <w:rFonts w:ascii="Calibri" w:eastAsia="Times New Roman" w:hAnsi="Calibri" w:cs="Calibri"/>
          <w:color w:val="222222"/>
        </w:rPr>
        <w:tab/>
      </w:r>
    </w:p>
    <w:p w14:paraId="43E63232" w14:textId="24F1B550" w:rsidR="00AC6EE6" w:rsidRDefault="00C25BC6" w:rsidP="00AC6EE6">
      <w:pPr>
        <w:spacing w:after="0" w:line="240" w:lineRule="auto"/>
        <w:textAlignment w:val="baseline"/>
        <w:rPr>
          <w:rFonts w:ascii="Calibri" w:eastAsia="Times New Roman" w:hAnsi="Calibri" w:cs="Calibri"/>
          <w:color w:val="222222"/>
        </w:rPr>
      </w:pPr>
      <w:r>
        <w:rPr>
          <w:rFonts w:ascii="Calibri" w:eastAsia="Times New Roman" w:hAnsi="Calibri" w:cs="Calibri"/>
          <w:color w:val="222222"/>
        </w:rPr>
        <w:t>Below</w:t>
      </w:r>
      <w:r w:rsidRPr="00C25BC6">
        <w:rPr>
          <w:rFonts w:ascii="Calibri" w:eastAsia="Times New Roman" w:hAnsi="Calibri" w:cs="Calibri"/>
          <w:color w:val="222222"/>
        </w:rPr>
        <w:t xml:space="preserve"> is a picture of where the drops to Aps are located under the overhang at the stadium. The drops should be mounted at the location specified</w:t>
      </w:r>
      <w:r w:rsidRPr="00C25BC6">
        <w:rPr>
          <w:rFonts w:ascii="Calibri" w:eastAsia="Times New Roman" w:hAnsi="Calibri" w:cs="Calibri"/>
          <w:color w:val="222222"/>
        </w:rPr>
        <w:tab/>
      </w:r>
    </w:p>
    <w:p w14:paraId="1EE75355" w14:textId="77777777" w:rsidR="00C25BC6" w:rsidRDefault="00C25BC6" w:rsidP="00AC6EE6">
      <w:pPr>
        <w:spacing w:after="0" w:line="240" w:lineRule="auto"/>
        <w:textAlignment w:val="baseline"/>
        <w:rPr>
          <w:rFonts w:ascii="Calibri" w:eastAsia="Times New Roman" w:hAnsi="Calibri" w:cs="Calibri"/>
          <w:color w:val="222222"/>
        </w:rPr>
      </w:pPr>
    </w:p>
    <w:p w14:paraId="67C58A43" w14:textId="7825A8F6" w:rsidR="00C25BC6" w:rsidRDefault="00C25BC6" w:rsidP="00AC6EE6">
      <w:pPr>
        <w:spacing w:after="0" w:line="240" w:lineRule="auto"/>
        <w:textAlignment w:val="baseline"/>
        <w:rPr>
          <w:rFonts w:ascii="Calibri" w:eastAsia="Times New Roman" w:hAnsi="Calibri" w:cs="Calibri"/>
          <w:color w:val="222222"/>
        </w:rPr>
      </w:pPr>
      <w:r>
        <w:rPr>
          <w:noProof/>
        </w:rPr>
        <w:drawing>
          <wp:inline distT="0" distB="0" distL="0" distR="0" wp14:anchorId="57CFD190" wp14:editId="37EBD95F">
            <wp:extent cx="5943600" cy="4457700"/>
            <wp:effectExtent l="0" t="0" r="0" b="0"/>
            <wp:docPr id="8" name="Picture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9938A22B-6C7B-4235-AC2D-070596D4475D}"/>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9938A22B-6C7B-4235-AC2D-070596D4475D}"/>
                        </a:ext>
                      </a:extLst>
                    </pic:cNvPr>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3E09B365" w14:textId="77777777" w:rsidR="003008CC" w:rsidRDefault="003008CC" w:rsidP="00AC6EE6">
      <w:pPr>
        <w:spacing w:after="0" w:line="240" w:lineRule="auto"/>
        <w:textAlignment w:val="baseline"/>
        <w:rPr>
          <w:rFonts w:ascii="Calibri" w:eastAsia="Times New Roman" w:hAnsi="Calibri" w:cs="Calibri"/>
          <w:color w:val="222222"/>
        </w:rPr>
      </w:pPr>
    </w:p>
    <w:p w14:paraId="6628C117" w14:textId="335774BE" w:rsidR="003008CC" w:rsidRDefault="003008CC" w:rsidP="003008CC">
      <w:pPr>
        <w:spacing w:after="0" w:line="240" w:lineRule="auto"/>
        <w:textAlignment w:val="baseline"/>
        <w:rPr>
          <w:rFonts w:ascii="Calibri" w:eastAsia="Times New Roman" w:hAnsi="Calibri" w:cs="Calibri"/>
          <w:color w:val="222222"/>
        </w:rPr>
      </w:pPr>
      <w:r>
        <w:rPr>
          <w:rFonts w:ascii="Calibri" w:eastAsia="Times New Roman" w:hAnsi="Calibri" w:cs="Calibri"/>
          <w:b/>
          <w:bCs/>
          <w:color w:val="222222"/>
        </w:rPr>
        <w:t>Cisco or wireless access points, or their equivalent</w:t>
      </w:r>
      <w:r w:rsidRPr="0098470E">
        <w:rPr>
          <w:rFonts w:ascii="Calibri" w:eastAsia="Times New Roman" w:hAnsi="Calibri" w:cs="Calibri"/>
          <w:b/>
          <w:bCs/>
          <w:color w:val="222222"/>
        </w:rPr>
        <w:t> </w:t>
      </w:r>
      <w:r w:rsidRPr="0098470E">
        <w:rPr>
          <w:rFonts w:ascii="Calibri" w:eastAsia="Times New Roman" w:hAnsi="Calibri" w:cs="Calibri"/>
          <w:color w:val="222222"/>
        </w:rPr>
        <w:t>–</w:t>
      </w:r>
      <w:r w:rsidRPr="003008CC">
        <w:rPr>
          <w:rFonts w:ascii="Calibri" w:hAnsi="Calibri" w:cs="Calibri"/>
          <w:color w:val="000000"/>
          <w:shd w:val="clear" w:color="auto" w:fill="FFFFFF"/>
        </w:rPr>
        <w:t xml:space="preserve"> </w:t>
      </w:r>
      <w:r>
        <w:rPr>
          <w:rStyle w:val="normaltextrun"/>
          <w:rFonts w:ascii="Calibri" w:hAnsi="Calibri" w:cs="Calibri"/>
          <w:color w:val="000000"/>
          <w:shd w:val="clear" w:color="auto" w:fill="FFFFFF"/>
        </w:rPr>
        <w:t>All components, parts, power supplies, licenses and/or service agreements for equipment to be fully functional will need to be provided.  Installation will be required for the Wireless Access Points.  </w:t>
      </w:r>
      <w:r>
        <w:rPr>
          <w:rStyle w:val="eop"/>
          <w:rFonts w:ascii="Calibri" w:hAnsi="Calibri" w:cs="Calibri"/>
          <w:color w:val="000000"/>
          <w:shd w:val="clear" w:color="auto" w:fill="FFFFFF"/>
        </w:rPr>
        <w:t> </w:t>
      </w:r>
    </w:p>
    <w:p w14:paraId="543DE937" w14:textId="77777777" w:rsidR="003008CC" w:rsidRDefault="003008CC" w:rsidP="00AC6EE6">
      <w:pPr>
        <w:spacing w:after="0" w:line="240" w:lineRule="auto"/>
        <w:textAlignment w:val="baseline"/>
        <w:rPr>
          <w:rFonts w:ascii="Calibri" w:eastAsia="Times New Roman" w:hAnsi="Calibri" w:cs="Calibri"/>
          <w:color w:val="222222"/>
        </w:rPr>
      </w:pPr>
    </w:p>
    <w:p w14:paraId="05032ABE" w14:textId="77777777" w:rsidR="00AC6EE6" w:rsidRPr="0098470E" w:rsidRDefault="00AC6EE6" w:rsidP="00AC6EE6">
      <w:pPr>
        <w:spacing w:after="0" w:line="240" w:lineRule="auto"/>
        <w:textAlignment w:val="baseline"/>
        <w:rPr>
          <w:rFonts w:ascii="Segoe UI" w:eastAsia="Times New Roman" w:hAnsi="Segoe UI" w:cs="Segoe UI"/>
          <w:sz w:val="18"/>
          <w:szCs w:val="18"/>
        </w:rPr>
      </w:pPr>
    </w:p>
    <w:p w14:paraId="658B5B9E" w14:textId="42590679" w:rsidR="00AC6EE6" w:rsidRDefault="00AC6EE6" w:rsidP="00AC6EE6">
      <w:pPr>
        <w:spacing w:after="0" w:line="240" w:lineRule="auto"/>
        <w:textAlignment w:val="baseline"/>
        <w:rPr>
          <w:rFonts w:ascii="Calibri" w:eastAsia="Times New Roman" w:hAnsi="Calibri" w:cs="Calibri"/>
          <w:color w:val="222222"/>
        </w:rPr>
      </w:pPr>
    </w:p>
    <w:p w14:paraId="66AC581D" w14:textId="77777777" w:rsidR="00AC6EE6" w:rsidRDefault="00AC6EE6" w:rsidP="00F073BC">
      <w:pPr>
        <w:pStyle w:val="Heading2"/>
        <w:rPr>
          <w:b/>
          <w:color w:val="auto"/>
        </w:rPr>
      </w:pPr>
    </w:p>
    <w:p w14:paraId="6FC7320A" w14:textId="77777777" w:rsidR="00F073BC" w:rsidRPr="00C84039" w:rsidRDefault="00F073BC" w:rsidP="00F073BC">
      <w:pPr>
        <w:pStyle w:val="Heading2"/>
        <w:rPr>
          <w:b/>
          <w:color w:val="auto"/>
        </w:rPr>
      </w:pPr>
      <w:r w:rsidRPr="00C84039">
        <w:rPr>
          <w:b/>
          <w:color w:val="auto"/>
        </w:rPr>
        <w:t>Line Items</w:t>
      </w:r>
      <w:bookmarkEnd w:id="55"/>
    </w:p>
    <w:tbl>
      <w:tblPr>
        <w:tblStyle w:val="TableGrid"/>
        <w:tblW w:w="0" w:type="auto"/>
        <w:tblLayout w:type="fixed"/>
        <w:tblLook w:val="04A0" w:firstRow="1" w:lastRow="0" w:firstColumn="1" w:lastColumn="0" w:noHBand="0" w:noVBand="1"/>
      </w:tblPr>
      <w:tblGrid>
        <w:gridCol w:w="445"/>
        <w:gridCol w:w="4410"/>
        <w:gridCol w:w="1023"/>
        <w:gridCol w:w="3472"/>
      </w:tblGrid>
      <w:tr w:rsidR="00B13DA7" w14:paraId="51B102CE" w14:textId="77777777" w:rsidTr="00F8227D">
        <w:tc>
          <w:tcPr>
            <w:tcW w:w="445" w:type="dxa"/>
            <w:shd w:val="clear" w:color="auto" w:fill="404040" w:themeFill="text1" w:themeFillTint="BF"/>
          </w:tcPr>
          <w:p w14:paraId="64573B65" w14:textId="0EC56916" w:rsidR="00B13DA7" w:rsidRPr="00B13DA7" w:rsidRDefault="00B13DA7" w:rsidP="00CB6013">
            <w:pPr>
              <w:rPr>
                <w:rFonts w:cstheme="minorHAnsi"/>
                <w:b/>
                <w:color w:val="FFFFFF" w:themeColor="background1"/>
              </w:rPr>
            </w:pPr>
            <w:r w:rsidRPr="00B13DA7">
              <w:rPr>
                <w:rFonts w:cstheme="minorHAnsi"/>
                <w:b/>
                <w:color w:val="FFFFFF" w:themeColor="background1"/>
              </w:rPr>
              <w:t>#</w:t>
            </w:r>
          </w:p>
        </w:tc>
        <w:tc>
          <w:tcPr>
            <w:tcW w:w="4410" w:type="dxa"/>
            <w:shd w:val="clear" w:color="auto" w:fill="404040" w:themeFill="text1" w:themeFillTint="BF"/>
          </w:tcPr>
          <w:p w14:paraId="018E7E0B" w14:textId="465D3913" w:rsidR="00B13DA7" w:rsidRPr="00B13DA7" w:rsidRDefault="00B13DA7" w:rsidP="00CB6013">
            <w:pPr>
              <w:rPr>
                <w:rFonts w:cstheme="minorHAnsi"/>
                <w:b/>
                <w:color w:val="FFFFFF" w:themeColor="background1"/>
              </w:rPr>
            </w:pPr>
            <w:r w:rsidRPr="00B13DA7">
              <w:rPr>
                <w:rFonts w:cstheme="minorHAnsi"/>
                <w:b/>
                <w:color w:val="FFFFFF" w:themeColor="background1"/>
              </w:rPr>
              <w:t>Item</w:t>
            </w:r>
          </w:p>
        </w:tc>
        <w:tc>
          <w:tcPr>
            <w:tcW w:w="1023" w:type="dxa"/>
            <w:shd w:val="clear" w:color="auto" w:fill="404040" w:themeFill="text1" w:themeFillTint="BF"/>
          </w:tcPr>
          <w:p w14:paraId="52861222" w14:textId="01635DB5" w:rsidR="00B13DA7" w:rsidRPr="00B13DA7" w:rsidRDefault="00B13DA7" w:rsidP="00CB6013">
            <w:pPr>
              <w:rPr>
                <w:rFonts w:cstheme="minorHAnsi"/>
                <w:b/>
                <w:color w:val="FFFFFF" w:themeColor="background1"/>
              </w:rPr>
            </w:pPr>
            <w:r w:rsidRPr="00B13DA7">
              <w:rPr>
                <w:rFonts w:cstheme="minorHAnsi"/>
                <w:b/>
                <w:color w:val="FFFFFF" w:themeColor="background1"/>
              </w:rPr>
              <w:t>Quantity or Capacity</w:t>
            </w:r>
          </w:p>
        </w:tc>
        <w:tc>
          <w:tcPr>
            <w:tcW w:w="3472" w:type="dxa"/>
            <w:shd w:val="clear" w:color="auto" w:fill="404040" w:themeFill="text1" w:themeFillTint="BF"/>
          </w:tcPr>
          <w:p w14:paraId="7C728DA6" w14:textId="5C0E8706" w:rsidR="00B13DA7" w:rsidRPr="00B13DA7" w:rsidRDefault="00B13DA7" w:rsidP="00CB6013">
            <w:pPr>
              <w:rPr>
                <w:rFonts w:cstheme="minorHAnsi"/>
                <w:b/>
                <w:color w:val="FFFFFF" w:themeColor="background1"/>
              </w:rPr>
            </w:pPr>
            <w:r w:rsidRPr="00B13DA7">
              <w:rPr>
                <w:rFonts w:cstheme="minorHAnsi"/>
                <w:b/>
                <w:color w:val="FFFFFF" w:themeColor="background1"/>
              </w:rPr>
              <w:t>Unit</w:t>
            </w:r>
          </w:p>
        </w:tc>
      </w:tr>
      <w:tr w:rsidR="001C5F7C" w14:paraId="528D6EB1" w14:textId="77777777" w:rsidTr="00F8227D">
        <w:tc>
          <w:tcPr>
            <w:tcW w:w="445" w:type="dxa"/>
          </w:tcPr>
          <w:p w14:paraId="3961FFDF" w14:textId="03760EEB" w:rsidR="001C5F7C" w:rsidRDefault="001C5F7C" w:rsidP="001C5F7C">
            <w:pPr>
              <w:rPr>
                <w:rFonts w:cstheme="minorHAnsi"/>
              </w:rPr>
            </w:pPr>
            <w:r>
              <w:rPr>
                <w:rFonts w:cstheme="minorHAnsi"/>
              </w:rPr>
              <w:t>1</w:t>
            </w:r>
          </w:p>
        </w:tc>
        <w:tc>
          <w:tcPr>
            <w:tcW w:w="4410" w:type="dxa"/>
            <w:vAlign w:val="bottom"/>
          </w:tcPr>
          <w:p w14:paraId="7FA1D497" w14:textId="7A1F0F43" w:rsidR="001C5F7C" w:rsidRPr="007F2236" w:rsidRDefault="007F2236" w:rsidP="001C5F7C">
            <w:pPr>
              <w:rPr>
                <w:rFonts w:ascii="Arial" w:hAnsi="Arial" w:cs="Arial"/>
                <w:b/>
                <w:bCs/>
                <w:color w:val="000000"/>
              </w:rPr>
            </w:pPr>
            <w:r>
              <w:rPr>
                <w:rFonts w:ascii="Arial" w:hAnsi="Arial" w:cs="Arial"/>
                <w:b/>
                <w:bCs/>
                <w:color w:val="000000"/>
              </w:rPr>
              <w:t>AIR-AP1562D-B-K9</w:t>
            </w:r>
          </w:p>
        </w:tc>
        <w:tc>
          <w:tcPr>
            <w:tcW w:w="1023" w:type="dxa"/>
          </w:tcPr>
          <w:p w14:paraId="7E65A91A" w14:textId="1E691451" w:rsidR="001C5F7C" w:rsidRDefault="001C5F7C" w:rsidP="001C5F7C">
            <w:pPr>
              <w:rPr>
                <w:rFonts w:cstheme="minorHAnsi"/>
              </w:rPr>
            </w:pPr>
            <w:r>
              <w:rPr>
                <w:rFonts w:cstheme="minorHAnsi"/>
              </w:rPr>
              <w:t>3</w:t>
            </w:r>
          </w:p>
        </w:tc>
        <w:tc>
          <w:tcPr>
            <w:tcW w:w="3472" w:type="dxa"/>
          </w:tcPr>
          <w:p w14:paraId="1D153B37" w14:textId="6729E937" w:rsidR="001C5F7C" w:rsidRDefault="001C5F7C" w:rsidP="001C5F7C">
            <w:pPr>
              <w:rPr>
                <w:rFonts w:cstheme="minorHAnsi"/>
              </w:rPr>
            </w:pPr>
            <w:r>
              <w:rPr>
                <w:rFonts w:cstheme="minorHAnsi"/>
              </w:rPr>
              <w:t xml:space="preserve">Cisco Access Point, or </w:t>
            </w:r>
            <w:proofErr w:type="spellStart"/>
            <w:r>
              <w:rPr>
                <w:rFonts w:cstheme="minorHAnsi"/>
              </w:rPr>
              <w:t>it’s</w:t>
            </w:r>
            <w:proofErr w:type="spellEnd"/>
            <w:r>
              <w:rPr>
                <w:rFonts w:cstheme="minorHAnsi"/>
              </w:rPr>
              <w:t xml:space="preserve"> equivalent</w:t>
            </w:r>
          </w:p>
        </w:tc>
      </w:tr>
      <w:tr w:rsidR="001C5F7C" w14:paraId="1554A836" w14:textId="77777777" w:rsidTr="00F8227D">
        <w:tc>
          <w:tcPr>
            <w:tcW w:w="445" w:type="dxa"/>
          </w:tcPr>
          <w:p w14:paraId="1D7FD58C" w14:textId="63271167" w:rsidR="001C5F7C" w:rsidRDefault="001C5F7C" w:rsidP="001C5F7C">
            <w:pPr>
              <w:rPr>
                <w:rFonts w:cstheme="minorHAnsi"/>
              </w:rPr>
            </w:pPr>
            <w:r>
              <w:rPr>
                <w:rFonts w:cstheme="minorHAnsi"/>
              </w:rPr>
              <w:t>2</w:t>
            </w:r>
          </w:p>
        </w:tc>
        <w:tc>
          <w:tcPr>
            <w:tcW w:w="4410" w:type="dxa"/>
            <w:vAlign w:val="bottom"/>
          </w:tcPr>
          <w:p w14:paraId="2D178391" w14:textId="14998962" w:rsidR="007F2236" w:rsidRDefault="007F2236" w:rsidP="007F2236">
            <w:pPr>
              <w:rPr>
                <w:rFonts w:ascii="Arial" w:hAnsi="Arial" w:cs="Arial"/>
                <w:b/>
                <w:bCs/>
                <w:color w:val="000000"/>
              </w:rPr>
            </w:pPr>
            <w:r>
              <w:rPr>
                <w:rFonts w:ascii="Arial" w:hAnsi="Arial" w:cs="Arial"/>
                <w:b/>
                <w:bCs/>
                <w:color w:val="000000"/>
              </w:rPr>
              <w:t>CON-SNT-AIRAPI62</w:t>
            </w:r>
          </w:p>
          <w:p w14:paraId="4C302105" w14:textId="56A88ADC" w:rsidR="001C5F7C" w:rsidRDefault="001C5F7C" w:rsidP="001C5F7C">
            <w:pPr>
              <w:rPr>
                <w:rFonts w:cstheme="minorHAnsi"/>
              </w:rPr>
            </w:pPr>
          </w:p>
        </w:tc>
        <w:tc>
          <w:tcPr>
            <w:tcW w:w="1023" w:type="dxa"/>
          </w:tcPr>
          <w:p w14:paraId="6D6F8964" w14:textId="403D2817" w:rsidR="001C5F7C" w:rsidRDefault="001C5F7C" w:rsidP="001C5F7C">
            <w:pPr>
              <w:rPr>
                <w:rFonts w:cstheme="minorHAnsi"/>
              </w:rPr>
            </w:pPr>
            <w:r>
              <w:rPr>
                <w:rFonts w:cstheme="minorHAnsi"/>
              </w:rPr>
              <w:t>3</w:t>
            </w:r>
          </w:p>
        </w:tc>
        <w:tc>
          <w:tcPr>
            <w:tcW w:w="3472" w:type="dxa"/>
          </w:tcPr>
          <w:p w14:paraId="6AF6B397" w14:textId="2037782D" w:rsidR="001C5F7C" w:rsidRDefault="00FC0F94" w:rsidP="001C5F7C">
            <w:pPr>
              <w:rPr>
                <w:rFonts w:cstheme="minorHAnsi"/>
              </w:rPr>
            </w:pPr>
            <w:r>
              <w:rPr>
                <w:rFonts w:cstheme="minorHAnsi"/>
              </w:rPr>
              <w:t>Extended service agreement</w:t>
            </w:r>
          </w:p>
        </w:tc>
      </w:tr>
      <w:tr w:rsidR="00F8227D" w14:paraId="23661DE2" w14:textId="77777777" w:rsidTr="00F8227D">
        <w:tc>
          <w:tcPr>
            <w:tcW w:w="445" w:type="dxa"/>
          </w:tcPr>
          <w:p w14:paraId="5C959F15" w14:textId="63B203B4" w:rsidR="00F8227D" w:rsidRDefault="00F8227D" w:rsidP="001C5F7C">
            <w:pPr>
              <w:rPr>
                <w:rFonts w:cstheme="minorHAnsi"/>
              </w:rPr>
            </w:pPr>
            <w:r>
              <w:rPr>
                <w:rFonts w:cstheme="minorHAnsi"/>
              </w:rPr>
              <w:t>3</w:t>
            </w:r>
          </w:p>
        </w:tc>
        <w:tc>
          <w:tcPr>
            <w:tcW w:w="4410" w:type="dxa"/>
            <w:vAlign w:val="bottom"/>
          </w:tcPr>
          <w:p w14:paraId="7304D665" w14:textId="44F5EC37" w:rsidR="00F8227D" w:rsidRDefault="00F8227D" w:rsidP="007F2236">
            <w:pPr>
              <w:rPr>
                <w:rFonts w:ascii="Arial" w:hAnsi="Arial" w:cs="Arial"/>
                <w:b/>
                <w:bCs/>
                <w:color w:val="000000"/>
              </w:rPr>
            </w:pPr>
            <w:r>
              <w:rPr>
                <w:rFonts w:ascii="Arial" w:hAnsi="Arial" w:cs="Arial"/>
                <w:b/>
                <w:bCs/>
                <w:color w:val="000000"/>
              </w:rPr>
              <w:t>AIR-AP1562I-B-K9</w:t>
            </w:r>
          </w:p>
        </w:tc>
        <w:tc>
          <w:tcPr>
            <w:tcW w:w="1023" w:type="dxa"/>
          </w:tcPr>
          <w:p w14:paraId="1BA1E4DE" w14:textId="2973D7A4" w:rsidR="00F8227D" w:rsidRDefault="00F8227D" w:rsidP="001C5F7C">
            <w:pPr>
              <w:rPr>
                <w:rFonts w:cstheme="minorHAnsi"/>
              </w:rPr>
            </w:pPr>
            <w:r>
              <w:rPr>
                <w:rFonts w:cstheme="minorHAnsi"/>
              </w:rPr>
              <w:t>3</w:t>
            </w:r>
          </w:p>
        </w:tc>
        <w:tc>
          <w:tcPr>
            <w:tcW w:w="3472" w:type="dxa"/>
          </w:tcPr>
          <w:p w14:paraId="2CD5DC03" w14:textId="5C248A5D" w:rsidR="00F8227D" w:rsidRDefault="00F8227D" w:rsidP="001C5F7C">
            <w:pPr>
              <w:rPr>
                <w:rFonts w:cstheme="minorHAnsi"/>
              </w:rPr>
            </w:pPr>
            <w:r>
              <w:rPr>
                <w:rFonts w:cstheme="minorHAnsi"/>
              </w:rPr>
              <w:t xml:space="preserve">Cisco Access Point, or </w:t>
            </w:r>
            <w:proofErr w:type="spellStart"/>
            <w:r>
              <w:rPr>
                <w:rFonts w:cstheme="minorHAnsi"/>
              </w:rPr>
              <w:t>it’s</w:t>
            </w:r>
            <w:proofErr w:type="spellEnd"/>
            <w:r>
              <w:rPr>
                <w:rFonts w:cstheme="minorHAnsi"/>
              </w:rPr>
              <w:t xml:space="preserve"> equivalent</w:t>
            </w:r>
          </w:p>
        </w:tc>
      </w:tr>
      <w:tr w:rsidR="00F8227D" w14:paraId="19D94276" w14:textId="77777777" w:rsidTr="00F8227D">
        <w:trPr>
          <w:trHeight w:val="440"/>
        </w:trPr>
        <w:tc>
          <w:tcPr>
            <w:tcW w:w="445" w:type="dxa"/>
          </w:tcPr>
          <w:p w14:paraId="7CDF6545" w14:textId="2E4A2E34" w:rsidR="00F8227D" w:rsidRDefault="00F8227D" w:rsidP="007F2236">
            <w:pPr>
              <w:rPr>
                <w:rFonts w:cstheme="minorHAnsi"/>
              </w:rPr>
            </w:pPr>
            <w:r>
              <w:rPr>
                <w:rFonts w:cstheme="minorHAnsi"/>
              </w:rPr>
              <w:t>4</w:t>
            </w:r>
          </w:p>
        </w:tc>
        <w:tc>
          <w:tcPr>
            <w:tcW w:w="4410" w:type="dxa"/>
            <w:vAlign w:val="bottom"/>
          </w:tcPr>
          <w:p w14:paraId="213D1622" w14:textId="3936690B" w:rsidR="00F8227D" w:rsidRDefault="00F8227D" w:rsidP="007F2236">
            <w:pPr>
              <w:rPr>
                <w:rFonts w:ascii="Arial" w:hAnsi="Arial" w:cs="Arial"/>
                <w:b/>
                <w:bCs/>
                <w:color w:val="000000"/>
              </w:rPr>
            </w:pPr>
            <w:r w:rsidRPr="00F8227D">
              <w:rPr>
                <w:rFonts w:ascii="Arial" w:hAnsi="Arial" w:cs="Arial"/>
                <w:b/>
                <w:bCs/>
                <w:color w:val="000000"/>
              </w:rPr>
              <w:t>CON-SNT-AIRAPBPI</w:t>
            </w:r>
          </w:p>
        </w:tc>
        <w:tc>
          <w:tcPr>
            <w:tcW w:w="1023" w:type="dxa"/>
          </w:tcPr>
          <w:p w14:paraId="3F86D8D0" w14:textId="7768A2F6" w:rsidR="00F8227D" w:rsidRDefault="00F8227D" w:rsidP="007F2236">
            <w:pPr>
              <w:rPr>
                <w:rFonts w:cstheme="minorHAnsi"/>
              </w:rPr>
            </w:pPr>
            <w:r>
              <w:rPr>
                <w:rFonts w:cstheme="minorHAnsi"/>
              </w:rPr>
              <w:t>3</w:t>
            </w:r>
          </w:p>
        </w:tc>
        <w:tc>
          <w:tcPr>
            <w:tcW w:w="3472" w:type="dxa"/>
          </w:tcPr>
          <w:p w14:paraId="333881D3" w14:textId="0440A61D" w:rsidR="00F8227D" w:rsidRDefault="00F8227D" w:rsidP="007F2236">
            <w:pPr>
              <w:rPr>
                <w:rFonts w:cstheme="minorHAnsi"/>
              </w:rPr>
            </w:pPr>
            <w:r>
              <w:rPr>
                <w:rFonts w:cstheme="minorHAnsi"/>
              </w:rPr>
              <w:t>Extended service agreement</w:t>
            </w:r>
          </w:p>
        </w:tc>
      </w:tr>
      <w:tr w:rsidR="00F8227D" w14:paraId="1B6AF976" w14:textId="77777777" w:rsidTr="00F8227D">
        <w:tc>
          <w:tcPr>
            <w:tcW w:w="445" w:type="dxa"/>
          </w:tcPr>
          <w:p w14:paraId="69567C92" w14:textId="6EDB3A35" w:rsidR="00F8227D" w:rsidRDefault="00F8227D" w:rsidP="007F2236">
            <w:pPr>
              <w:rPr>
                <w:rFonts w:cstheme="minorHAnsi"/>
              </w:rPr>
            </w:pPr>
            <w:r>
              <w:rPr>
                <w:rFonts w:cstheme="minorHAnsi"/>
              </w:rPr>
              <w:t>5</w:t>
            </w:r>
          </w:p>
        </w:tc>
        <w:tc>
          <w:tcPr>
            <w:tcW w:w="4410" w:type="dxa"/>
            <w:vAlign w:val="bottom"/>
          </w:tcPr>
          <w:p w14:paraId="35F5CE12" w14:textId="7C48B5FC" w:rsidR="00F8227D" w:rsidRDefault="00F8227D" w:rsidP="007F2236">
            <w:pPr>
              <w:rPr>
                <w:rFonts w:cstheme="minorHAnsi"/>
              </w:rPr>
            </w:pPr>
            <w:r>
              <w:rPr>
                <w:rFonts w:ascii="Arial" w:hAnsi="Arial" w:cs="Arial"/>
                <w:b/>
                <w:bCs/>
                <w:color w:val="000000"/>
              </w:rPr>
              <w:t>SWAP1560-LOCAL-K9</w:t>
            </w:r>
          </w:p>
        </w:tc>
        <w:tc>
          <w:tcPr>
            <w:tcW w:w="1023" w:type="dxa"/>
          </w:tcPr>
          <w:p w14:paraId="31EF6AFF" w14:textId="537FE8B5" w:rsidR="00F8227D" w:rsidRDefault="00F8227D" w:rsidP="007F2236">
            <w:pPr>
              <w:rPr>
                <w:rFonts w:cstheme="minorHAnsi"/>
              </w:rPr>
            </w:pPr>
            <w:r>
              <w:rPr>
                <w:rFonts w:cstheme="minorHAnsi"/>
              </w:rPr>
              <w:t>6</w:t>
            </w:r>
          </w:p>
        </w:tc>
        <w:tc>
          <w:tcPr>
            <w:tcW w:w="3472" w:type="dxa"/>
          </w:tcPr>
          <w:p w14:paraId="48E8860A" w14:textId="7BCA679B" w:rsidR="00F8227D" w:rsidRDefault="00F8227D" w:rsidP="007F2236">
            <w:pPr>
              <w:rPr>
                <w:rFonts w:cstheme="minorHAnsi"/>
              </w:rPr>
            </w:pPr>
            <w:r>
              <w:rPr>
                <w:rFonts w:cstheme="minorHAnsi"/>
              </w:rPr>
              <w:t>Software</w:t>
            </w:r>
          </w:p>
        </w:tc>
      </w:tr>
      <w:tr w:rsidR="00F8227D" w14:paraId="405EF651" w14:textId="77777777" w:rsidTr="00F8227D">
        <w:tc>
          <w:tcPr>
            <w:tcW w:w="445" w:type="dxa"/>
          </w:tcPr>
          <w:p w14:paraId="2006B04E" w14:textId="37305427" w:rsidR="00F8227D" w:rsidRDefault="00F8227D" w:rsidP="007F2236">
            <w:pPr>
              <w:rPr>
                <w:rFonts w:cstheme="minorHAnsi"/>
              </w:rPr>
            </w:pPr>
            <w:r>
              <w:rPr>
                <w:rFonts w:cstheme="minorHAnsi"/>
              </w:rPr>
              <w:t>6</w:t>
            </w:r>
          </w:p>
        </w:tc>
        <w:tc>
          <w:tcPr>
            <w:tcW w:w="4410" w:type="dxa"/>
            <w:vAlign w:val="bottom"/>
          </w:tcPr>
          <w:p w14:paraId="3BA65696" w14:textId="459EE32B" w:rsidR="00F8227D" w:rsidRDefault="00F8227D" w:rsidP="007F2236">
            <w:pPr>
              <w:rPr>
                <w:rFonts w:cstheme="minorHAnsi"/>
              </w:rPr>
            </w:pPr>
            <w:r>
              <w:rPr>
                <w:rFonts w:ascii="Arial" w:hAnsi="Arial" w:cs="Arial"/>
                <w:b/>
                <w:bCs/>
                <w:color w:val="000000"/>
              </w:rPr>
              <w:t>EDU-LIC-CT5520-1A</w:t>
            </w:r>
          </w:p>
        </w:tc>
        <w:tc>
          <w:tcPr>
            <w:tcW w:w="1023" w:type="dxa"/>
          </w:tcPr>
          <w:p w14:paraId="77547F72" w14:textId="252C3CED" w:rsidR="00F8227D" w:rsidRDefault="00F8227D" w:rsidP="007F2236">
            <w:pPr>
              <w:rPr>
                <w:rFonts w:cstheme="minorHAnsi"/>
              </w:rPr>
            </w:pPr>
            <w:r>
              <w:rPr>
                <w:rFonts w:cstheme="minorHAnsi"/>
              </w:rPr>
              <w:t>6</w:t>
            </w:r>
          </w:p>
        </w:tc>
        <w:tc>
          <w:tcPr>
            <w:tcW w:w="3472" w:type="dxa"/>
          </w:tcPr>
          <w:p w14:paraId="7FAA3923" w14:textId="4216D636" w:rsidR="00F8227D" w:rsidRDefault="00F8227D" w:rsidP="007F2236">
            <w:pPr>
              <w:rPr>
                <w:rFonts w:cstheme="minorHAnsi"/>
              </w:rPr>
            </w:pPr>
            <w:r>
              <w:rPr>
                <w:rFonts w:cstheme="minorHAnsi"/>
              </w:rPr>
              <w:t xml:space="preserve">Licensing </w:t>
            </w:r>
          </w:p>
        </w:tc>
      </w:tr>
      <w:tr w:rsidR="00F8227D" w14:paraId="6514A817" w14:textId="77777777" w:rsidTr="00F8227D">
        <w:tc>
          <w:tcPr>
            <w:tcW w:w="445" w:type="dxa"/>
          </w:tcPr>
          <w:p w14:paraId="33DE4908" w14:textId="63206017" w:rsidR="00F8227D" w:rsidRDefault="00F8227D" w:rsidP="00F8227D">
            <w:pPr>
              <w:rPr>
                <w:rFonts w:cstheme="minorHAnsi"/>
              </w:rPr>
            </w:pPr>
            <w:r>
              <w:rPr>
                <w:rFonts w:cstheme="minorHAnsi"/>
              </w:rPr>
              <w:t>7</w:t>
            </w:r>
          </w:p>
        </w:tc>
        <w:tc>
          <w:tcPr>
            <w:tcW w:w="4410" w:type="dxa"/>
            <w:vAlign w:val="bottom"/>
          </w:tcPr>
          <w:p w14:paraId="71A47E7C" w14:textId="295F00BF" w:rsidR="00F8227D" w:rsidRPr="00F8227D" w:rsidRDefault="003008CC" w:rsidP="00F8227D">
            <w:pPr>
              <w:rPr>
                <w:rFonts w:ascii="Arial" w:hAnsi="Arial" w:cs="Arial"/>
                <w:b/>
                <w:bCs/>
                <w:color w:val="000000"/>
              </w:rPr>
            </w:pPr>
            <w:r>
              <w:rPr>
                <w:rFonts w:ascii="Arial" w:hAnsi="Arial" w:cs="Arial"/>
                <w:b/>
                <w:bCs/>
                <w:color w:val="000000"/>
              </w:rPr>
              <w:t>CAT6a cable runs</w:t>
            </w:r>
          </w:p>
        </w:tc>
        <w:tc>
          <w:tcPr>
            <w:tcW w:w="1023" w:type="dxa"/>
          </w:tcPr>
          <w:p w14:paraId="4E955F4B" w14:textId="6C5A2D77" w:rsidR="00F8227D" w:rsidRDefault="003008CC" w:rsidP="00F8227D">
            <w:pPr>
              <w:rPr>
                <w:rFonts w:cstheme="minorHAnsi"/>
              </w:rPr>
            </w:pPr>
            <w:r>
              <w:rPr>
                <w:rFonts w:cstheme="minorHAnsi"/>
              </w:rPr>
              <w:t>14</w:t>
            </w:r>
            <w:r w:rsidR="00762294">
              <w:rPr>
                <w:rFonts w:cstheme="minorHAnsi"/>
              </w:rPr>
              <w:t xml:space="preserve"> runs</w:t>
            </w:r>
          </w:p>
        </w:tc>
        <w:tc>
          <w:tcPr>
            <w:tcW w:w="3472" w:type="dxa"/>
          </w:tcPr>
          <w:p w14:paraId="5375B103" w14:textId="58AF88FF" w:rsidR="00F8227D" w:rsidRDefault="00F8227D" w:rsidP="00F8227D">
            <w:pPr>
              <w:rPr>
                <w:rFonts w:cstheme="minorHAnsi"/>
              </w:rPr>
            </w:pPr>
            <w:r>
              <w:rPr>
                <w:rFonts w:cstheme="minorHAnsi"/>
              </w:rPr>
              <w:t>Cabling</w:t>
            </w:r>
          </w:p>
        </w:tc>
      </w:tr>
      <w:tr w:rsidR="00F8227D" w14:paraId="4F7E6B6F" w14:textId="77777777" w:rsidTr="00F8227D">
        <w:tc>
          <w:tcPr>
            <w:tcW w:w="445" w:type="dxa"/>
          </w:tcPr>
          <w:p w14:paraId="38878DF0" w14:textId="3A3C61AD" w:rsidR="00F8227D" w:rsidRDefault="00F8227D" w:rsidP="00F8227D">
            <w:pPr>
              <w:rPr>
                <w:rFonts w:cstheme="minorHAnsi"/>
              </w:rPr>
            </w:pPr>
            <w:r>
              <w:rPr>
                <w:rFonts w:cstheme="minorHAnsi"/>
              </w:rPr>
              <w:t>8</w:t>
            </w:r>
          </w:p>
        </w:tc>
        <w:tc>
          <w:tcPr>
            <w:tcW w:w="4410" w:type="dxa"/>
            <w:vAlign w:val="bottom"/>
          </w:tcPr>
          <w:p w14:paraId="435D120B" w14:textId="42DE0B23" w:rsidR="00F8227D" w:rsidRPr="007800C9" w:rsidRDefault="00F8227D" w:rsidP="00F8227D">
            <w:pPr>
              <w:rPr>
                <w:rFonts w:ascii="Arial" w:hAnsi="Arial" w:cs="Arial"/>
                <w:b/>
              </w:rPr>
            </w:pPr>
            <w:r w:rsidRPr="007800C9">
              <w:rPr>
                <w:rFonts w:ascii="Arial" w:hAnsi="Arial" w:cs="Arial"/>
                <w:b/>
              </w:rPr>
              <w:t xml:space="preserve">Initial installation, and configuration </w:t>
            </w:r>
          </w:p>
        </w:tc>
        <w:tc>
          <w:tcPr>
            <w:tcW w:w="1023" w:type="dxa"/>
          </w:tcPr>
          <w:p w14:paraId="648A1260" w14:textId="456C80BB" w:rsidR="00F8227D" w:rsidRDefault="00F8227D" w:rsidP="00F8227D">
            <w:pPr>
              <w:rPr>
                <w:rFonts w:cstheme="minorHAnsi"/>
              </w:rPr>
            </w:pPr>
            <w:r>
              <w:rPr>
                <w:rFonts w:cstheme="minorHAnsi"/>
              </w:rPr>
              <w:t>1</w:t>
            </w:r>
          </w:p>
        </w:tc>
        <w:tc>
          <w:tcPr>
            <w:tcW w:w="3472" w:type="dxa"/>
          </w:tcPr>
          <w:p w14:paraId="1FEFD9AC" w14:textId="2577EFFE" w:rsidR="00F8227D" w:rsidRDefault="00F8227D" w:rsidP="00F8227D">
            <w:pPr>
              <w:rPr>
                <w:rFonts w:cstheme="minorHAnsi"/>
              </w:rPr>
            </w:pPr>
            <w:r w:rsidRPr="007356E3">
              <w:rPr>
                <w:rFonts w:ascii="Calibri" w:eastAsia="Times New Roman" w:hAnsi="Calibri" w:cs="Calibri"/>
                <w:bCs/>
                <w:color w:val="222222"/>
              </w:rPr>
              <w:t>Installation</w:t>
            </w:r>
          </w:p>
        </w:tc>
      </w:tr>
    </w:tbl>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56" w:name="_Toc67983313"/>
      <w:r w:rsidRPr="002B6C40">
        <w:lastRenderedPageBreak/>
        <w:t>PROPOSER INFORMATION</w:t>
      </w:r>
      <w:r>
        <w:t xml:space="preserve"> AND CERTIFICATION</w:t>
      </w:r>
      <w:bookmarkEnd w:id="5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57" w:name="_Toc67983314"/>
      <w:r w:rsidRPr="00C84039">
        <w:rPr>
          <w:b/>
          <w:color w:val="auto"/>
        </w:rPr>
        <w:t>By submitting a response, you certify that you are authorized to represent your company.</w:t>
      </w:r>
      <w:bookmarkEnd w:id="57"/>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C2C5D" w14:textId="77777777" w:rsidR="00D475D4" w:rsidRDefault="00D475D4" w:rsidP="00DC42D7">
      <w:pPr>
        <w:spacing w:after="0" w:line="240" w:lineRule="auto"/>
      </w:pPr>
      <w:r>
        <w:separator/>
      </w:r>
    </w:p>
  </w:endnote>
  <w:endnote w:type="continuationSeparator" w:id="0">
    <w:p w14:paraId="751C43DA" w14:textId="77777777" w:rsidR="00D475D4" w:rsidRDefault="00D475D4"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125EF2" w:rsidRPr="008A63D9" w:rsidRDefault="00125EF2">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6E5EB7">
              <w:rPr>
                <w:bCs/>
                <w:noProof/>
              </w:rPr>
              <w:t>20</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6E5EB7">
              <w:rPr>
                <w:bCs/>
                <w:noProof/>
              </w:rPr>
              <w:t>20</w:t>
            </w:r>
            <w:r w:rsidRPr="008A63D9">
              <w:rPr>
                <w:bCs/>
              </w:rPr>
              <w:fldChar w:fldCharType="end"/>
            </w:r>
          </w:p>
        </w:sdtContent>
      </w:sdt>
    </w:sdtContent>
  </w:sdt>
  <w:p w14:paraId="384BA73E" w14:textId="77777777" w:rsidR="00125EF2" w:rsidRDefault="00125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852F2" w14:textId="77777777" w:rsidR="00D475D4" w:rsidRDefault="00D475D4" w:rsidP="00DC42D7">
      <w:pPr>
        <w:spacing w:after="0" w:line="240" w:lineRule="auto"/>
      </w:pPr>
      <w:r>
        <w:separator/>
      </w:r>
    </w:p>
  </w:footnote>
  <w:footnote w:type="continuationSeparator" w:id="0">
    <w:p w14:paraId="710BE4CA" w14:textId="77777777" w:rsidR="00D475D4" w:rsidRDefault="00D475D4" w:rsidP="00DC4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887E" w14:textId="22EC4B89" w:rsidR="00125EF2" w:rsidRDefault="00D475D4">
    <w:pPr>
      <w:pStyle w:val="Header"/>
    </w:pPr>
    <w:sdt>
      <w:sdtPr>
        <w:alias w:val="District"/>
        <w:tag w:val="District"/>
        <w:id w:val="-568959399"/>
        <w:placeholder>
          <w:docPart w:val="DefaultPlaceholder_1081868574"/>
        </w:placeholder>
        <w:showingPlcHdr/>
        <w15:color w:val="000000"/>
        <w:text/>
      </w:sdtPr>
      <w:sdtEndPr/>
      <w:sdtContent>
        <w:r w:rsidR="00125EF2" w:rsidRPr="00190AAC">
          <w:rPr>
            <w:rStyle w:val="PlaceholderText"/>
          </w:rPr>
          <w:t>Great Albany Public Schools 8J</w:t>
        </w:r>
      </w:sdtContent>
    </w:sdt>
    <w:r w:rsidR="00125EF2">
      <w:tab/>
    </w:r>
    <w:r w:rsidR="00125EF2">
      <w:tab/>
    </w:r>
    <w:sdt>
      <w:sdtPr>
        <w:alias w:val="RFPName"/>
        <w:tag w:val="RFPName"/>
        <w:id w:val="1178238939"/>
        <w:placeholder>
          <w:docPart w:val="DefaultPlaceholder_1081868574"/>
        </w:placeholder>
        <w15:color w:val="000000"/>
        <w:text/>
      </w:sdtPr>
      <w:sdtEndPr/>
      <w:sdtContent>
        <w:r w:rsidR="00125EF2" w:rsidRPr="002852D0">
          <w:t>GAPS-FY2022-C2-IC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D7"/>
    <w:rsid w:val="00026853"/>
    <w:rsid w:val="00030E56"/>
    <w:rsid w:val="00031903"/>
    <w:rsid w:val="0005323C"/>
    <w:rsid w:val="0006107B"/>
    <w:rsid w:val="000C5F2B"/>
    <w:rsid w:val="00106DBF"/>
    <w:rsid w:val="00115C60"/>
    <w:rsid w:val="00125EF2"/>
    <w:rsid w:val="001362A7"/>
    <w:rsid w:val="00160B0A"/>
    <w:rsid w:val="00165FB5"/>
    <w:rsid w:val="00171F4A"/>
    <w:rsid w:val="0018324E"/>
    <w:rsid w:val="001A20E9"/>
    <w:rsid w:val="001B1870"/>
    <w:rsid w:val="001C20D6"/>
    <w:rsid w:val="001C5F7C"/>
    <w:rsid w:val="001D5722"/>
    <w:rsid w:val="002852D0"/>
    <w:rsid w:val="002B0D13"/>
    <w:rsid w:val="002B66BA"/>
    <w:rsid w:val="002B6C40"/>
    <w:rsid w:val="002D2297"/>
    <w:rsid w:val="002F165B"/>
    <w:rsid w:val="003008CC"/>
    <w:rsid w:val="003153A7"/>
    <w:rsid w:val="003265D8"/>
    <w:rsid w:val="00363BDB"/>
    <w:rsid w:val="00415776"/>
    <w:rsid w:val="00497CC9"/>
    <w:rsid w:val="004A0F84"/>
    <w:rsid w:val="004E152F"/>
    <w:rsid w:val="005069A6"/>
    <w:rsid w:val="005A4BAD"/>
    <w:rsid w:val="005D7CDE"/>
    <w:rsid w:val="006261D3"/>
    <w:rsid w:val="006512EC"/>
    <w:rsid w:val="006B3EA4"/>
    <w:rsid w:val="006E5EB7"/>
    <w:rsid w:val="00712130"/>
    <w:rsid w:val="00723931"/>
    <w:rsid w:val="007356E3"/>
    <w:rsid w:val="007450EC"/>
    <w:rsid w:val="00747645"/>
    <w:rsid w:val="00762294"/>
    <w:rsid w:val="007800C9"/>
    <w:rsid w:val="007955D1"/>
    <w:rsid w:val="007A5672"/>
    <w:rsid w:val="007F2236"/>
    <w:rsid w:val="007F31A6"/>
    <w:rsid w:val="00801098"/>
    <w:rsid w:val="008232F6"/>
    <w:rsid w:val="008328E6"/>
    <w:rsid w:val="008A123B"/>
    <w:rsid w:val="008A63D9"/>
    <w:rsid w:val="008D79FC"/>
    <w:rsid w:val="00933AC1"/>
    <w:rsid w:val="00952184"/>
    <w:rsid w:val="009B7883"/>
    <w:rsid w:val="009C1D53"/>
    <w:rsid w:val="009D248F"/>
    <w:rsid w:val="00A20313"/>
    <w:rsid w:val="00A47179"/>
    <w:rsid w:val="00A82D45"/>
    <w:rsid w:val="00AC3FEB"/>
    <w:rsid w:val="00AC6029"/>
    <w:rsid w:val="00AC6EE6"/>
    <w:rsid w:val="00AE4925"/>
    <w:rsid w:val="00B13DA7"/>
    <w:rsid w:val="00B31FEB"/>
    <w:rsid w:val="00B82460"/>
    <w:rsid w:val="00BE3644"/>
    <w:rsid w:val="00BF4A78"/>
    <w:rsid w:val="00C13A57"/>
    <w:rsid w:val="00C25BC6"/>
    <w:rsid w:val="00C329A5"/>
    <w:rsid w:val="00C84039"/>
    <w:rsid w:val="00CB6013"/>
    <w:rsid w:val="00CC3D84"/>
    <w:rsid w:val="00CF6A84"/>
    <w:rsid w:val="00D35B13"/>
    <w:rsid w:val="00D475D4"/>
    <w:rsid w:val="00D624F6"/>
    <w:rsid w:val="00DC089A"/>
    <w:rsid w:val="00DC42D7"/>
    <w:rsid w:val="00DC7448"/>
    <w:rsid w:val="00DE6E5D"/>
    <w:rsid w:val="00E05E84"/>
    <w:rsid w:val="00E11FD0"/>
    <w:rsid w:val="00E6163C"/>
    <w:rsid w:val="00EA0DF0"/>
    <w:rsid w:val="00F05D9F"/>
    <w:rsid w:val="00F073BC"/>
    <w:rsid w:val="00F07C9E"/>
    <w:rsid w:val="00F24D49"/>
    <w:rsid w:val="00F42603"/>
    <w:rsid w:val="00F67004"/>
    <w:rsid w:val="00F8227D"/>
    <w:rsid w:val="00FC0F94"/>
    <w:rsid w:val="00FC2C15"/>
    <w:rsid w:val="303AA748"/>
    <w:rsid w:val="38CFBCDA"/>
    <w:rsid w:val="7B4B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character" w:customStyle="1" w:styleId="normaltextrun">
    <w:name w:val="normaltextrun"/>
    <w:basedOn w:val="DefaultParagraphFont"/>
    <w:rsid w:val="00A47179"/>
  </w:style>
  <w:style w:type="character" w:customStyle="1" w:styleId="eop">
    <w:name w:val="eop"/>
    <w:basedOn w:val="DefaultParagraphFont"/>
    <w:rsid w:val="00A47179"/>
  </w:style>
  <w:style w:type="paragraph" w:customStyle="1" w:styleId="paragraph">
    <w:name w:val="paragraph"/>
    <w:basedOn w:val="Normal"/>
    <w:rsid w:val="00A471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66791754">
    <w:name w:val="scxw166791754"/>
    <w:basedOn w:val="DefaultParagraphFont"/>
    <w:rsid w:val="00A47179"/>
  </w:style>
  <w:style w:type="paragraph" w:customStyle="1" w:styleId="paragraphtext---richtextparagraph">
    <w:name w:val="paragraphtext---richtext_paragraph"/>
    <w:basedOn w:val="Normal"/>
    <w:rsid w:val="000610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60996">
      <w:bodyDiv w:val="1"/>
      <w:marLeft w:val="0"/>
      <w:marRight w:val="0"/>
      <w:marTop w:val="0"/>
      <w:marBottom w:val="0"/>
      <w:divBdr>
        <w:top w:val="none" w:sz="0" w:space="0" w:color="auto"/>
        <w:left w:val="none" w:sz="0" w:space="0" w:color="auto"/>
        <w:bottom w:val="none" w:sz="0" w:space="0" w:color="auto"/>
        <w:right w:val="none" w:sz="0" w:space="0" w:color="auto"/>
      </w:divBdr>
    </w:div>
    <w:div w:id="874541510">
      <w:bodyDiv w:val="1"/>
      <w:marLeft w:val="0"/>
      <w:marRight w:val="0"/>
      <w:marTop w:val="0"/>
      <w:marBottom w:val="0"/>
      <w:divBdr>
        <w:top w:val="none" w:sz="0" w:space="0" w:color="auto"/>
        <w:left w:val="none" w:sz="0" w:space="0" w:color="auto"/>
        <w:bottom w:val="none" w:sz="0" w:space="0" w:color="auto"/>
        <w:right w:val="none" w:sz="0" w:space="0" w:color="auto"/>
      </w:divBdr>
    </w:div>
    <w:div w:id="964388716">
      <w:bodyDiv w:val="1"/>
      <w:marLeft w:val="0"/>
      <w:marRight w:val="0"/>
      <w:marTop w:val="0"/>
      <w:marBottom w:val="0"/>
      <w:divBdr>
        <w:top w:val="none" w:sz="0" w:space="0" w:color="auto"/>
        <w:left w:val="none" w:sz="0" w:space="0" w:color="auto"/>
        <w:bottom w:val="none" w:sz="0" w:space="0" w:color="auto"/>
        <w:right w:val="none" w:sz="0" w:space="0" w:color="auto"/>
      </w:divBdr>
    </w:div>
    <w:div w:id="1030108513">
      <w:bodyDiv w:val="1"/>
      <w:marLeft w:val="0"/>
      <w:marRight w:val="0"/>
      <w:marTop w:val="0"/>
      <w:marBottom w:val="0"/>
      <w:divBdr>
        <w:top w:val="none" w:sz="0" w:space="0" w:color="auto"/>
        <w:left w:val="none" w:sz="0" w:space="0" w:color="auto"/>
        <w:bottom w:val="none" w:sz="0" w:space="0" w:color="auto"/>
        <w:right w:val="none" w:sz="0" w:space="0" w:color="auto"/>
      </w:divBdr>
    </w:div>
    <w:div w:id="1593203955">
      <w:bodyDiv w:val="1"/>
      <w:marLeft w:val="0"/>
      <w:marRight w:val="0"/>
      <w:marTop w:val="0"/>
      <w:marBottom w:val="0"/>
      <w:divBdr>
        <w:top w:val="none" w:sz="0" w:space="0" w:color="auto"/>
        <w:left w:val="none" w:sz="0" w:space="0" w:color="auto"/>
        <w:bottom w:val="none" w:sz="0" w:space="0" w:color="auto"/>
        <w:right w:val="none" w:sz="0" w:space="0" w:color="auto"/>
      </w:divBdr>
    </w:div>
    <w:div w:id="1686201091">
      <w:bodyDiv w:val="1"/>
      <w:marLeft w:val="0"/>
      <w:marRight w:val="0"/>
      <w:marTop w:val="0"/>
      <w:marBottom w:val="0"/>
      <w:divBdr>
        <w:top w:val="none" w:sz="0" w:space="0" w:color="auto"/>
        <w:left w:val="none" w:sz="0" w:space="0" w:color="auto"/>
        <w:bottom w:val="none" w:sz="0" w:space="0" w:color="auto"/>
        <w:right w:val="none" w:sz="0" w:space="0" w:color="auto"/>
      </w:divBdr>
    </w:div>
    <w:div w:id="1780375390">
      <w:bodyDiv w:val="1"/>
      <w:marLeft w:val="0"/>
      <w:marRight w:val="0"/>
      <w:marTop w:val="0"/>
      <w:marBottom w:val="0"/>
      <w:divBdr>
        <w:top w:val="none" w:sz="0" w:space="0" w:color="auto"/>
        <w:left w:val="none" w:sz="0" w:space="0" w:color="auto"/>
        <w:bottom w:val="none" w:sz="0" w:space="0" w:color="auto"/>
        <w:right w:val="none" w:sz="0" w:space="0" w:color="auto"/>
      </w:divBdr>
    </w:div>
    <w:div w:id="2031492290">
      <w:bodyDiv w:val="1"/>
      <w:marLeft w:val="0"/>
      <w:marRight w:val="0"/>
      <w:marTop w:val="0"/>
      <w:marBottom w:val="0"/>
      <w:divBdr>
        <w:top w:val="none" w:sz="0" w:space="0" w:color="auto"/>
        <w:left w:val="none" w:sz="0" w:space="0" w:color="auto"/>
        <w:bottom w:val="none" w:sz="0" w:space="0" w:color="auto"/>
        <w:right w:val="none" w:sz="0" w:space="0" w:color="auto"/>
      </w:divBdr>
    </w:div>
    <w:div w:id="210915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sac.org/s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76"/>
    <w:rsid w:val="001B6ADE"/>
    <w:rsid w:val="002756F2"/>
    <w:rsid w:val="00316718"/>
    <w:rsid w:val="003D3609"/>
    <w:rsid w:val="00415776"/>
    <w:rsid w:val="00486815"/>
    <w:rsid w:val="005E78C4"/>
    <w:rsid w:val="00630C75"/>
    <w:rsid w:val="00736BF8"/>
    <w:rsid w:val="00AC3A8E"/>
    <w:rsid w:val="00C9391D"/>
    <w:rsid w:val="00CB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8C4"/>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CE86E3BFA0174855B3EF7123550A217B">
    <w:name w:val="CE86E3BFA0174855B3EF7123550A217B"/>
    <w:rsid w:val="005E7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66d8e8a-73f3-453e-9838-89a942924fd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AACADC0BF1C247A1D1934574F6F801" ma:contentTypeVersion="5" ma:contentTypeDescription="Create a new document." ma:contentTypeScope="" ma:versionID="1b67ef9cc4a9cacbcdcaba62775fa92d">
  <xsd:schema xmlns:xsd="http://www.w3.org/2001/XMLSchema" xmlns:xs="http://www.w3.org/2001/XMLSchema" xmlns:p="http://schemas.microsoft.com/office/2006/metadata/properties" xmlns:ns2="b66d8e8a-73f3-453e-9838-89a942924fdb" targetNamespace="http://schemas.microsoft.com/office/2006/metadata/properties" ma:root="true" ma:fieldsID="54e812762185addee7565a7473f39f9f" ns2:_="">
    <xsd:import namespace="b66d8e8a-73f3-453e-9838-89a942924f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8e8a-73f3-453e-9838-89a9429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2.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b66d8e8a-73f3-453e-9838-89a942924fdb"/>
  </ds:schemaRefs>
</ds:datastoreItem>
</file>

<file path=customXml/itemProps3.xml><?xml version="1.0" encoding="utf-8"?>
<ds:datastoreItem xmlns:ds="http://schemas.openxmlformats.org/officeDocument/2006/customXml" ds:itemID="{194D3F65-CE30-41E4-96B9-08A19D405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d8e8a-73f3-453e-9838-89a942924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6E42CD-8FEC-4E6A-8C3F-02A013A5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4396</Words>
  <Characters>25063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Kayla Stuck</cp:lastModifiedBy>
  <cp:revision>4</cp:revision>
  <dcterms:created xsi:type="dcterms:W3CDTF">2021-10-29T23:38:00Z</dcterms:created>
  <dcterms:modified xsi:type="dcterms:W3CDTF">2022-01-12T21:12:00Z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0x01010053AACADC0BF1C247A1D1934574F6F801</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