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FF91" w14:textId="7E7ACA93" w:rsidR="01E5030B" w:rsidRDefault="01E5030B" w:rsidP="01E5030B">
      <w:pPr>
        <w:jc w:val="center"/>
        <w:rPr>
          <w:color w:val="000000" w:themeColor="text1"/>
          <w:sz w:val="28"/>
          <w:szCs w:val="28"/>
        </w:rPr>
      </w:pPr>
      <w:bookmarkStart w:id="0" w:name="_GoBack"/>
      <w:bookmarkEnd w:id="0"/>
    </w:p>
    <w:p w14:paraId="3E2DD1C6" w14:textId="29A58BA3" w:rsidR="01E5030B" w:rsidRDefault="01E5030B" w:rsidP="01E5030B">
      <w:pPr>
        <w:jc w:val="center"/>
        <w:rPr>
          <w:color w:val="000000" w:themeColor="text1"/>
          <w:sz w:val="28"/>
          <w:szCs w:val="28"/>
        </w:rPr>
      </w:pPr>
    </w:p>
    <w:p w14:paraId="6020FEA9" w14:textId="5881696A" w:rsidR="01E5030B" w:rsidRDefault="01E5030B" w:rsidP="01E5030B">
      <w:pPr>
        <w:jc w:val="center"/>
        <w:rPr>
          <w:color w:val="000000" w:themeColor="text1"/>
          <w:sz w:val="28"/>
          <w:szCs w:val="28"/>
        </w:rPr>
      </w:pPr>
    </w:p>
    <w:p w14:paraId="09E77013" w14:textId="15FBF484" w:rsidR="01E5030B" w:rsidRDefault="01E5030B" w:rsidP="01E5030B">
      <w:pPr>
        <w:jc w:val="center"/>
        <w:rPr>
          <w:color w:val="000000" w:themeColor="text1"/>
          <w:sz w:val="28"/>
          <w:szCs w:val="28"/>
        </w:rPr>
      </w:pPr>
    </w:p>
    <w:p w14:paraId="4AA9887F" w14:textId="0235A17A" w:rsidR="01E5030B" w:rsidRDefault="01E5030B" w:rsidP="01E5030B">
      <w:pPr>
        <w:jc w:val="center"/>
        <w:rPr>
          <w:color w:val="000000" w:themeColor="text1"/>
          <w:sz w:val="28"/>
          <w:szCs w:val="28"/>
        </w:rPr>
      </w:pPr>
    </w:p>
    <w:p w14:paraId="5D40DC16" w14:textId="4252908E" w:rsidR="01E5030B" w:rsidRDefault="01E5030B" w:rsidP="01E5030B">
      <w:pPr>
        <w:jc w:val="center"/>
        <w:rPr>
          <w:color w:val="000000" w:themeColor="text1"/>
          <w:sz w:val="28"/>
          <w:szCs w:val="28"/>
        </w:rPr>
      </w:pPr>
    </w:p>
    <w:p w14:paraId="5F987A7B" w14:textId="3C5882FB" w:rsidR="01E5030B" w:rsidRDefault="01E5030B" w:rsidP="01E5030B">
      <w:pPr>
        <w:jc w:val="center"/>
        <w:rPr>
          <w:color w:val="000000" w:themeColor="text1"/>
          <w:sz w:val="28"/>
          <w:szCs w:val="28"/>
        </w:rPr>
      </w:pPr>
    </w:p>
    <w:p w14:paraId="18069138" w14:textId="742432DD" w:rsidR="01E5030B" w:rsidRDefault="01E5030B" w:rsidP="01E5030B">
      <w:pPr>
        <w:jc w:val="center"/>
        <w:rPr>
          <w:color w:val="000000" w:themeColor="text1"/>
          <w:sz w:val="28"/>
          <w:szCs w:val="28"/>
        </w:rPr>
      </w:pPr>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25A2EFDE" w:rsidR="00DC42D7" w:rsidRPr="00F05D9F" w:rsidRDefault="002D2297" w:rsidP="38604640">
      <w:pPr>
        <w:jc w:val="center"/>
        <w:rPr>
          <w:color w:val="000000" w:themeColor="text1"/>
          <w:sz w:val="28"/>
          <w:szCs w:val="28"/>
        </w:rPr>
      </w:pPr>
      <w:r w:rsidRPr="589A291D">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7D8A08BE" w:rsidRPr="589A291D">
            <w:rPr>
              <w:rStyle w:val="PlaceholderText"/>
            </w:rPr>
            <w:t>ACCS_FY2024_C2_IC</w:t>
          </w:r>
          <w:r w:rsidR="00BA67A7" w:rsidRPr="589A291D">
            <w:rPr>
              <w:rFonts w:eastAsiaTheme="minorEastAsia"/>
              <w:color w:val="000000" w:themeColor="text1"/>
              <w:sz w:val="28"/>
              <w:szCs w:val="28"/>
            </w:rPr>
            <w:t xml:space="preserve"> </w:t>
          </w:r>
        </w:sdtContent>
      </w:sdt>
    </w:p>
    <w:p w14:paraId="672A6659" w14:textId="1D81B073" w:rsidR="00C84039" w:rsidRDefault="00DC42D7" w:rsidP="589A291D">
      <w:pPr>
        <w:pStyle w:val="NoSpacing"/>
        <w:jc w:val="center"/>
        <w:rPr>
          <w:b/>
          <w:bCs/>
          <w:color w:val="000000" w:themeColor="text1"/>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589A291D">
        <w:rPr>
          <w:b/>
          <w:bCs/>
          <w:color w:val="000000" w:themeColor="text1"/>
        </w:rPr>
        <w:t>E-rate Funding Year</w:t>
      </w:r>
      <w:r w:rsidR="00723931" w:rsidRPr="589A291D">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25D5636E" w:rsidRPr="589A291D">
            <w:rPr>
              <w:b/>
              <w:bCs/>
              <w:color w:val="000000" w:themeColor="text1"/>
            </w:rPr>
            <w:t>2024</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5BD35C1A" w:rsidR="00E11FD0" w:rsidRPr="007A5672" w:rsidRDefault="003F1EF0" w:rsidP="589A291D">
      <w:pPr>
        <w:rPr>
          <w:rFonts w:eastAsia="Arial"/>
          <w:color w:val="000000" w:themeColor="text1"/>
        </w:rPr>
      </w:pPr>
      <w:sdt>
        <w:sdtPr>
          <w:rPr>
            <w:rFonts w:eastAsia="Arial"/>
            <w:color w:val="000000" w:themeColor="text1"/>
          </w:rPr>
          <w:alias w:val="District"/>
          <w:tag w:val="District"/>
          <w:id w:val="1741370363"/>
          <w:placeholder>
            <w:docPart w:val="DefaultPlaceholder_1081868574"/>
          </w:placeholder>
          <w15:color w:val="000000"/>
          <w:text/>
        </w:sdtPr>
        <w:sdtEndPr/>
        <w:sdtContent>
          <w:r w:rsidR="314AE7FF" w:rsidRPr="35A1B1C6">
            <w:rPr>
              <w:rFonts w:eastAsia="Arial"/>
              <w:color w:val="000000" w:themeColor="text1"/>
            </w:rPr>
            <w:t>Armadillo Community Charter School</w:t>
          </w:r>
        </w:sdtContent>
      </w:sdt>
      <w:r w:rsidR="00DC42D7" w:rsidRPr="35A1B1C6">
        <w:rPr>
          <w:rFonts w:eastAsia="Arial"/>
          <w:color w:val="000000" w:themeColor="text1"/>
        </w:rPr>
        <w:t>, hereafter referred to as Applicant, is requesting proposals for</w:t>
      </w:r>
      <w:r w:rsidR="00031903" w:rsidRPr="35A1B1C6">
        <w:rPr>
          <w:rFonts w:eastAsia="Arial"/>
          <w:color w:val="000000" w:themeColor="text1"/>
        </w:rPr>
        <w:t xml:space="preserve"> </w:t>
      </w:r>
      <w:sdt>
        <w:sdtPr>
          <w:rPr>
            <w:rFonts w:eastAsia="Arial"/>
            <w:color w:val="000000" w:themeColor="text1"/>
          </w:rPr>
          <w:alias w:val="Category"/>
          <w:tag w:val="Category"/>
          <w:id w:val="1423606231"/>
          <w:placeholder>
            <w:docPart w:val="DefaultPlaceholder_1081868574"/>
          </w:placeholder>
          <w:showingPlcHdr/>
          <w15:color w:val="000000"/>
          <w:text/>
        </w:sdtPr>
        <w:sdtEndPr/>
        <w:sdtContent>
          <w:r w:rsidR="00B13DA7" w:rsidRPr="35A1B1C6">
            <w:rPr>
              <w:rStyle w:val="PlaceholderText"/>
            </w:rPr>
            <w:t>Category Two</w:t>
          </w:r>
        </w:sdtContent>
      </w:sdt>
      <w:r w:rsidR="00031903" w:rsidRPr="35A1B1C6">
        <w:rPr>
          <w:rFonts w:eastAsia="Arial"/>
          <w:color w:val="000000" w:themeColor="text1"/>
        </w:rPr>
        <w:t xml:space="preserve"> </w:t>
      </w:r>
      <w:sdt>
        <w:sdtPr>
          <w:rPr>
            <w:rFonts w:eastAsia="Arial"/>
            <w:color w:val="000000" w:themeColor="text1"/>
          </w:rPr>
          <w:alias w:val="SubCategory"/>
          <w:tag w:val="SubCategory"/>
          <w:id w:val="-811246537"/>
          <w:placeholder>
            <w:docPart w:val="DefaultPlaceholder_1081868574"/>
          </w:placeholder>
          <w:showingPlcHdr/>
          <w15:color w:val="000000"/>
          <w:text/>
        </w:sdtPr>
        <w:sdtEndPr/>
        <w:sdtContent>
          <w:r w:rsidR="00B13DA7" w:rsidRPr="35A1B1C6">
            <w:rPr>
              <w:rStyle w:val="PlaceholderText"/>
            </w:rPr>
            <w:t>Internal Connections</w:t>
          </w:r>
        </w:sdtContent>
      </w:sdt>
      <w:r w:rsidR="0018324E" w:rsidRPr="35A1B1C6">
        <w:rPr>
          <w:rFonts w:eastAsia="Arial"/>
          <w:color w:val="000000" w:themeColor="text1"/>
        </w:rPr>
        <w:t xml:space="preserve"> service</w:t>
      </w:r>
      <w:r w:rsidR="00DC42D7" w:rsidRPr="35A1B1C6">
        <w:rPr>
          <w:rFonts w:eastAsia="Arial"/>
          <w:color w:val="000000" w:themeColor="text1"/>
        </w:rPr>
        <w:t>.</w:t>
      </w:r>
    </w:p>
    <w:p w14:paraId="04EAC048" w14:textId="77777777" w:rsidR="00DC42D7" w:rsidRPr="002B6C40" w:rsidRDefault="00DC42D7" w:rsidP="00C84039">
      <w:pPr>
        <w:pStyle w:val="Heading1"/>
      </w:pPr>
      <w:bookmarkStart w:id="3" w:name="_Toc67983257"/>
      <w:r>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5A1B1C6">
        <w:tc>
          <w:tcPr>
            <w:tcW w:w="2460" w:type="dxa"/>
          </w:tcPr>
          <w:p w14:paraId="47C2FEDE" w14:textId="5B368246" w:rsidR="00DE6BBC" w:rsidRPr="00BA67A7" w:rsidRDefault="534DB48F" w:rsidP="35A1B1C6">
            <w:pPr>
              <w:pStyle w:val="NoSpacing"/>
              <w:rPr>
                <w:b/>
                <w:bCs/>
              </w:rPr>
            </w:pPr>
            <w:r w:rsidRPr="35A1B1C6">
              <w:rPr>
                <w:b/>
                <w:bCs/>
              </w:rPr>
              <w:t>Issue Date:</w:t>
            </w:r>
          </w:p>
        </w:tc>
        <w:tc>
          <w:tcPr>
            <w:tcW w:w="6890" w:type="dxa"/>
            <w:tcBorders>
              <w:bottom w:val="single" w:sz="4" w:space="0" w:color="auto"/>
            </w:tcBorders>
          </w:tcPr>
          <w:p w14:paraId="054D2FC1" w14:textId="2472D9D2" w:rsidR="00DE6BBC" w:rsidRPr="00BA67A7" w:rsidRDefault="25D64784" w:rsidP="35A1B1C6">
            <w:pPr>
              <w:pStyle w:val="NoSpacing"/>
            </w:pPr>
            <w:r w:rsidRPr="35A1B1C6">
              <w:t>February 2</w:t>
            </w:r>
            <w:r w:rsidR="00911943">
              <w:t>1</w:t>
            </w:r>
            <w:r w:rsidR="00911943" w:rsidRPr="00911943">
              <w:rPr>
                <w:vertAlign w:val="superscript"/>
              </w:rPr>
              <w:t>st</w:t>
            </w:r>
            <w:r w:rsidRPr="35A1B1C6">
              <w:t>, 2024</w:t>
            </w:r>
          </w:p>
        </w:tc>
      </w:tr>
      <w:tr w:rsidR="00DE6BBC" w:rsidRPr="00BA67A7" w14:paraId="1F82515A" w14:textId="77777777" w:rsidTr="35A1B1C6">
        <w:tc>
          <w:tcPr>
            <w:tcW w:w="2460" w:type="dxa"/>
          </w:tcPr>
          <w:p w14:paraId="6CBE8D95" w14:textId="7A9AC2DE" w:rsidR="00DE6BBC" w:rsidRPr="00BA67A7" w:rsidRDefault="534DB48F" w:rsidP="35A1B1C6">
            <w:pPr>
              <w:pStyle w:val="NoSpacing"/>
              <w:rPr>
                <w:b/>
                <w:bCs/>
              </w:rPr>
            </w:pPr>
            <w:r w:rsidRPr="35A1B1C6">
              <w:rPr>
                <w:b/>
                <w:bCs/>
              </w:rPr>
              <w:t>Questions Due Before:</w:t>
            </w:r>
          </w:p>
        </w:tc>
        <w:tc>
          <w:tcPr>
            <w:tcW w:w="6890" w:type="dxa"/>
            <w:tcBorders>
              <w:top w:val="single" w:sz="4" w:space="0" w:color="auto"/>
              <w:bottom w:val="single" w:sz="4" w:space="0" w:color="auto"/>
            </w:tcBorders>
          </w:tcPr>
          <w:p w14:paraId="2849736B" w14:textId="10CD062E" w:rsidR="00DE6BBC" w:rsidRPr="00BA67A7" w:rsidRDefault="3EE921CE" w:rsidP="35A1B1C6">
            <w:pPr>
              <w:pStyle w:val="NoSpacing"/>
            </w:pPr>
            <w:r w:rsidRPr="35A1B1C6">
              <w:t>March 1</w:t>
            </w:r>
            <w:r w:rsidR="00911943">
              <w:t>3</w:t>
            </w:r>
            <w:r w:rsidR="00911943" w:rsidRPr="00911943">
              <w:rPr>
                <w:vertAlign w:val="superscript"/>
              </w:rPr>
              <w:t>th</w:t>
            </w:r>
            <w:r w:rsidRPr="35A1B1C6">
              <w:t>,2024</w:t>
            </w:r>
          </w:p>
        </w:tc>
      </w:tr>
      <w:tr w:rsidR="00DE6BBC" w:rsidRPr="00BA67A7" w14:paraId="6F2DC1C9" w14:textId="77777777" w:rsidTr="35A1B1C6">
        <w:tc>
          <w:tcPr>
            <w:tcW w:w="2460" w:type="dxa"/>
          </w:tcPr>
          <w:p w14:paraId="22672C08" w14:textId="58388592" w:rsidR="00DE6BBC" w:rsidRPr="00BA67A7" w:rsidRDefault="534DB48F" w:rsidP="35A1B1C6">
            <w:pPr>
              <w:pStyle w:val="NoSpacing"/>
              <w:rPr>
                <w:b/>
                <w:bCs/>
              </w:rPr>
            </w:pPr>
            <w:r w:rsidRPr="35A1B1C6">
              <w:rPr>
                <w:b/>
                <w:bCs/>
              </w:rPr>
              <w:t>Responses Due:</w:t>
            </w:r>
          </w:p>
        </w:tc>
        <w:tc>
          <w:tcPr>
            <w:tcW w:w="6890" w:type="dxa"/>
            <w:tcBorders>
              <w:top w:val="single" w:sz="4" w:space="0" w:color="auto"/>
              <w:bottom w:val="single" w:sz="4" w:space="0" w:color="auto"/>
            </w:tcBorders>
          </w:tcPr>
          <w:p w14:paraId="07EE7232" w14:textId="5C8E3932" w:rsidR="00DE6BBC" w:rsidRPr="00BA67A7" w:rsidRDefault="3DEEC032" w:rsidP="35A1B1C6">
            <w:pPr>
              <w:pStyle w:val="NoSpacing"/>
              <w:rPr>
                <w:color w:val="FF0000"/>
              </w:rPr>
            </w:pPr>
            <w:r w:rsidRPr="35A1B1C6">
              <w:t xml:space="preserve">March </w:t>
            </w:r>
            <w:r w:rsidR="00911943">
              <w:t>20</w:t>
            </w:r>
            <w:r w:rsidR="00911943" w:rsidRPr="00911943">
              <w:rPr>
                <w:vertAlign w:val="superscript"/>
              </w:rPr>
              <w:t>th</w:t>
            </w:r>
            <w:r w:rsidRPr="35A1B1C6">
              <w:t>, 2024</w:t>
            </w:r>
          </w:p>
        </w:tc>
      </w:tr>
    </w:tbl>
    <w:p w14:paraId="6A05A809" w14:textId="77777777" w:rsidR="00DC42D7" w:rsidRDefault="00DC42D7" w:rsidP="00DC42D7">
      <w:pPr>
        <w:rPr>
          <w:rFonts w:cstheme="minorHAnsi"/>
          <w:b/>
          <w:bCs/>
        </w:rPr>
      </w:pPr>
    </w:p>
    <w:p w14:paraId="0566B770" w14:textId="3A45A9E0" w:rsidR="00CB6013" w:rsidRPr="00BA67A7" w:rsidRDefault="4805EDCF" w:rsidP="00C84039">
      <w:pPr>
        <w:pStyle w:val="Heading1"/>
      </w:pPr>
      <w:bookmarkStart w:id="4" w:name="_Toc67983258"/>
      <w:r>
        <w:t>School</w:t>
      </w:r>
      <w:r w:rsidR="00CB6013">
        <w:t xml:space="preserve">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101"/>
      </w:tblGrid>
      <w:tr w:rsidR="00F05D9F" w:rsidRPr="00BA67A7" w14:paraId="117B20D4" w14:textId="77777777" w:rsidTr="1394E7EB">
        <w:tc>
          <w:tcPr>
            <w:tcW w:w="2280" w:type="dxa"/>
          </w:tcPr>
          <w:p w14:paraId="51159FD9" w14:textId="48DC801E" w:rsidR="00F05D9F" w:rsidRPr="00BA67A7" w:rsidRDefault="5EDF1950" w:rsidP="35A1B1C6">
            <w:pPr>
              <w:rPr>
                <w:b/>
                <w:bCs/>
              </w:rPr>
            </w:pPr>
            <w:r w:rsidRPr="35A1B1C6">
              <w:rPr>
                <w:b/>
                <w:bCs/>
              </w:rPr>
              <w:t>School</w:t>
            </w:r>
            <w:r w:rsidR="31F3E647" w:rsidRPr="35A1B1C6">
              <w:rPr>
                <w:b/>
                <w:bCs/>
              </w:rPr>
              <w:t xml:space="preserve"> Name:</w:t>
            </w:r>
          </w:p>
        </w:tc>
        <w:sdt>
          <w:sdtPr>
            <w:rPr>
              <w:rFonts w:eastAsiaTheme="minorEastAsia"/>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6BBB681E" w:rsidR="00F05D9F" w:rsidRPr="00BA67A7" w:rsidRDefault="601AE157" w:rsidP="35A1B1C6">
                <w:pPr>
                  <w:rPr>
                    <w:rFonts w:eastAsiaTheme="minorEastAsia"/>
                  </w:rPr>
                </w:pPr>
                <w:r w:rsidRPr="35A1B1C6">
                  <w:rPr>
                    <w:rFonts w:eastAsiaTheme="minorEastAsia"/>
                  </w:rPr>
                  <w:t>Armadillo Community Charter School</w:t>
                </w:r>
              </w:p>
            </w:tc>
          </w:sdtContent>
        </w:sdt>
      </w:tr>
      <w:tr w:rsidR="00F05D9F" w:rsidRPr="00BA67A7" w14:paraId="4C1733EB" w14:textId="77777777" w:rsidTr="1394E7EB">
        <w:tc>
          <w:tcPr>
            <w:tcW w:w="2280" w:type="dxa"/>
          </w:tcPr>
          <w:p w14:paraId="7DA5E01A" w14:textId="77777777" w:rsidR="00F05D9F" w:rsidRPr="00BA67A7" w:rsidRDefault="00F05D9F" w:rsidP="00F05D9F">
            <w:pPr>
              <w:rPr>
                <w:rFonts w:cstheme="minorHAnsi"/>
                <w:b/>
              </w:rPr>
            </w:pPr>
            <w:r w:rsidRPr="00BA67A7">
              <w:rPr>
                <w:rFonts w:cstheme="minorHAnsi"/>
                <w:b/>
              </w:rPr>
              <w:t>BEN:</w:t>
            </w:r>
          </w:p>
        </w:tc>
        <w:sdt>
          <w:sdtPr>
            <w:rPr>
              <w:rFonts w:eastAsiaTheme="minorEastAsia"/>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5BBDB62E" w:rsidR="00F05D9F" w:rsidRPr="00BA67A7" w:rsidRDefault="2079272F" w:rsidP="35A1B1C6">
                <w:pPr>
                  <w:rPr>
                    <w:rFonts w:eastAsiaTheme="minorEastAsia"/>
                  </w:rPr>
                </w:pPr>
                <w:r w:rsidRPr="1394E7EB">
                  <w:rPr>
                    <w:rFonts w:eastAsiaTheme="minorEastAsia"/>
                  </w:rPr>
                  <w:t>221685</w:t>
                </w:r>
              </w:p>
            </w:tc>
          </w:sdtContent>
        </w:sdt>
      </w:tr>
      <w:tr w:rsidR="00F05D9F" w:rsidRPr="00BA67A7" w14:paraId="51757E62" w14:textId="77777777" w:rsidTr="1394E7EB">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2627E1E5" w:rsidR="00F05D9F" w:rsidRPr="00BA67A7" w:rsidRDefault="789F6141" w:rsidP="35A1B1C6">
            <w:pPr>
              <w:rPr>
                <w:rFonts w:eastAsiaTheme="minorEastAsia"/>
              </w:rPr>
            </w:pPr>
            <w:r w:rsidRPr="1394E7EB">
              <w:rPr>
                <w:rFonts w:eastAsiaTheme="minorEastAsia"/>
              </w:rPr>
              <w:t>TBD</w:t>
            </w:r>
            <w:r w:rsidR="470E6B79" w:rsidRPr="1394E7EB">
              <w:rPr>
                <w:rFonts w:eastAsiaTheme="minorEastAsia"/>
              </w:rPr>
              <w:t>, currently 60%</w:t>
            </w:r>
          </w:p>
        </w:tc>
      </w:tr>
      <w:tr w:rsidR="00F05D9F" w:rsidRPr="00BA67A7" w14:paraId="69698234" w14:textId="77777777" w:rsidTr="1394E7EB">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4F3CD454" w:rsidR="00F05D9F" w:rsidRPr="00BA67A7" w:rsidRDefault="789F6141" w:rsidP="35A1B1C6">
            <w:pPr>
              <w:rPr>
                <w:rFonts w:eastAsiaTheme="minorEastAsia"/>
              </w:rPr>
            </w:pPr>
            <w:r w:rsidRPr="1394E7EB">
              <w:rPr>
                <w:rFonts w:eastAsiaTheme="minorEastAsia"/>
              </w:rPr>
              <w:t>TBD</w:t>
            </w:r>
            <w:r w:rsidR="5A216B4E" w:rsidRPr="1394E7EB">
              <w:rPr>
                <w:rFonts w:eastAsiaTheme="minorEastAsia"/>
              </w:rPr>
              <w:t>, currently 60%</w:t>
            </w:r>
          </w:p>
        </w:tc>
      </w:tr>
      <w:tr w:rsidR="00F05D9F" w:rsidRPr="00BA67A7" w14:paraId="5031A5DD" w14:textId="77777777" w:rsidTr="1394E7EB">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2E6A3CF6" w:rsidR="00F05D9F" w:rsidRPr="00BA67A7" w:rsidRDefault="1AA6BE09" w:rsidP="35A1B1C6">
            <w:pPr>
              <w:spacing w:line="259" w:lineRule="auto"/>
              <w:rPr>
                <w:rFonts w:eastAsiaTheme="minorEastAsia"/>
                <w:color w:val="000000" w:themeColor="text1"/>
              </w:rPr>
            </w:pPr>
            <w:r w:rsidRPr="35A1B1C6">
              <w:rPr>
                <w:rFonts w:eastAsiaTheme="minorEastAsia"/>
              </w:rPr>
              <w:t>302 W. 1st Street</w:t>
            </w:r>
          </w:p>
        </w:tc>
      </w:tr>
      <w:tr w:rsidR="00F05D9F" w:rsidRPr="00BA67A7" w14:paraId="5A39BBE3" w14:textId="77777777" w:rsidTr="1394E7EB">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046494BE" w:rsidR="00F05D9F" w:rsidRPr="00BA67A7" w:rsidRDefault="1AA6BE09" w:rsidP="35A1B1C6">
            <w:pPr>
              <w:spacing w:line="259" w:lineRule="auto"/>
              <w:rPr>
                <w:rFonts w:eastAsiaTheme="minorEastAsia"/>
                <w:color w:val="000000" w:themeColor="text1"/>
              </w:rPr>
            </w:pPr>
            <w:r w:rsidRPr="35A1B1C6">
              <w:rPr>
                <w:rFonts w:eastAsiaTheme="minorEastAsia"/>
              </w:rPr>
              <w:t>Phoenix, Oregon 97535</w:t>
            </w:r>
          </w:p>
        </w:tc>
      </w:tr>
      <w:tr w:rsidR="00F05D9F" w:rsidRPr="00BA67A7" w14:paraId="31EBC709" w14:textId="77777777" w:rsidTr="1394E7EB">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2BAB3581" w:rsidR="00F05D9F" w:rsidRPr="00BA67A7" w:rsidRDefault="003F1EF0" w:rsidP="35A1B1C6">
            <w:pPr>
              <w:spacing w:line="259" w:lineRule="auto"/>
              <w:rPr>
                <w:rFonts w:eastAsiaTheme="minorEastAsia"/>
                <w:color w:val="000000" w:themeColor="text1"/>
              </w:rPr>
            </w:pPr>
            <w:hyperlink r:id="rId13">
              <w:r w:rsidR="4A170653" w:rsidRPr="35A1B1C6">
                <w:rPr>
                  <w:rStyle w:val="Hyperlink"/>
                  <w:rFonts w:eastAsiaTheme="minorEastAsia"/>
                  <w:color w:val="auto"/>
                  <w:u w:val="none"/>
                </w:rPr>
                <w:t>541-535-3287</w:t>
              </w:r>
            </w:hyperlink>
          </w:p>
        </w:tc>
      </w:tr>
    </w:tbl>
    <w:p w14:paraId="51E04BCA" w14:textId="20F0BF6E" w:rsidR="1394E7EB" w:rsidRDefault="1394E7EB"/>
    <w:p w14:paraId="0D0B940D" w14:textId="77777777" w:rsidR="00CB6013" w:rsidRPr="00BA67A7" w:rsidRDefault="00CB6013" w:rsidP="002B6C40">
      <w:pPr>
        <w:rPr>
          <w:rFonts w:cstheme="minorHAnsi"/>
          <w:sz w:val="28"/>
          <w:highlight w:val="yellow"/>
        </w:rPr>
      </w:pPr>
    </w:p>
    <w:p w14:paraId="523729E4" w14:textId="77777777" w:rsidR="00DC42D7" w:rsidRPr="00BA67A7" w:rsidRDefault="52CD129D" w:rsidP="1394E7EB">
      <w:pPr>
        <w:pStyle w:val="Heading1"/>
      </w:pPr>
      <w:bookmarkStart w:id="5" w:name="_Toc67983259"/>
      <w:r>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BA67A7" w14:paraId="3C94A38E" w14:textId="77777777" w:rsidTr="1394E7EB">
        <w:tc>
          <w:tcPr>
            <w:tcW w:w="1710" w:type="dxa"/>
          </w:tcPr>
          <w:p w14:paraId="7B6F25B4" w14:textId="77777777" w:rsidR="00F05D9F" w:rsidRPr="00BA67A7" w:rsidRDefault="22E733A8" w:rsidP="1394E7EB">
            <w:pPr>
              <w:rPr>
                <w:b/>
                <w:bCs/>
              </w:rPr>
            </w:pPr>
            <w:r w:rsidRPr="1394E7EB">
              <w:rPr>
                <w:b/>
                <w:bCs/>
              </w:rPr>
              <w:t>Contact Name:</w:t>
            </w:r>
          </w:p>
        </w:tc>
        <w:tc>
          <w:tcPr>
            <w:tcW w:w="7640" w:type="dxa"/>
            <w:tcBorders>
              <w:bottom w:val="single" w:sz="4" w:space="0" w:color="auto"/>
            </w:tcBorders>
          </w:tcPr>
          <w:p w14:paraId="270FC775" w14:textId="00F6641E" w:rsidR="00F05D9F" w:rsidRPr="00BA67A7" w:rsidRDefault="4426608D" w:rsidP="1394E7EB">
            <w:pPr>
              <w:rPr>
                <w:rFonts w:eastAsiaTheme="minorEastAsia"/>
                <w:color w:val="222222"/>
              </w:rPr>
            </w:pPr>
            <w:r w:rsidRPr="1394E7EB">
              <w:rPr>
                <w:rFonts w:eastAsiaTheme="minorEastAsia"/>
                <w:color w:val="222222"/>
              </w:rPr>
              <w:t>Israel Mathewson</w:t>
            </w:r>
          </w:p>
        </w:tc>
      </w:tr>
      <w:tr w:rsidR="00F05D9F" w:rsidRPr="00BA67A7" w14:paraId="2D1F61DD" w14:textId="77777777" w:rsidTr="1394E7EB">
        <w:tc>
          <w:tcPr>
            <w:tcW w:w="1710" w:type="dxa"/>
          </w:tcPr>
          <w:p w14:paraId="2702B4C6" w14:textId="77777777" w:rsidR="00F05D9F" w:rsidRPr="00BA67A7" w:rsidRDefault="22E733A8" w:rsidP="1394E7EB">
            <w:pPr>
              <w:rPr>
                <w:b/>
                <w:bCs/>
              </w:rPr>
            </w:pPr>
            <w:r w:rsidRPr="1394E7EB">
              <w:rPr>
                <w:b/>
                <w:bCs/>
              </w:rPr>
              <w:t>Address:</w:t>
            </w:r>
          </w:p>
        </w:tc>
        <w:tc>
          <w:tcPr>
            <w:tcW w:w="7640" w:type="dxa"/>
            <w:tcBorders>
              <w:top w:val="single" w:sz="4" w:space="0" w:color="auto"/>
              <w:bottom w:val="single" w:sz="4" w:space="0" w:color="auto"/>
            </w:tcBorders>
          </w:tcPr>
          <w:p w14:paraId="6AB2EF2B" w14:textId="6346A9B3" w:rsidR="00F05D9F" w:rsidRPr="00BA67A7" w:rsidRDefault="52899452" w:rsidP="1394E7EB">
            <w:pPr>
              <w:rPr>
                <w:rFonts w:eastAsiaTheme="minorEastAsia"/>
              </w:rPr>
            </w:pPr>
            <w:r w:rsidRPr="1394E7EB">
              <w:rPr>
                <w:rFonts w:eastAsiaTheme="minorEastAsia"/>
                <w:color w:val="222222"/>
              </w:rPr>
              <w:t>101 N Grape Street</w:t>
            </w:r>
          </w:p>
        </w:tc>
      </w:tr>
      <w:tr w:rsidR="00F05D9F" w:rsidRPr="00BA67A7" w14:paraId="0E27B00A" w14:textId="77777777" w:rsidTr="1394E7EB">
        <w:tc>
          <w:tcPr>
            <w:tcW w:w="1710" w:type="dxa"/>
          </w:tcPr>
          <w:p w14:paraId="60061E4C" w14:textId="77777777" w:rsidR="00F05D9F" w:rsidRPr="00BA67A7" w:rsidRDefault="00F05D9F" w:rsidP="1394E7EB">
            <w:pPr>
              <w:rPr>
                <w:b/>
                <w:bCs/>
              </w:rPr>
            </w:pPr>
          </w:p>
        </w:tc>
        <w:tc>
          <w:tcPr>
            <w:tcW w:w="7640" w:type="dxa"/>
            <w:tcBorders>
              <w:top w:val="single" w:sz="4" w:space="0" w:color="auto"/>
              <w:bottom w:val="single" w:sz="4" w:space="0" w:color="auto"/>
            </w:tcBorders>
          </w:tcPr>
          <w:p w14:paraId="44EAFD9C" w14:textId="573517A4" w:rsidR="00F05D9F" w:rsidRPr="00BA67A7" w:rsidRDefault="52899452" w:rsidP="1394E7EB">
            <w:pPr>
              <w:spacing w:line="259" w:lineRule="auto"/>
              <w:rPr>
                <w:rFonts w:eastAsiaTheme="minorEastAsia"/>
              </w:rPr>
            </w:pPr>
            <w:r w:rsidRPr="1394E7EB">
              <w:rPr>
                <w:rFonts w:eastAsiaTheme="minorEastAsia"/>
                <w:color w:val="222222"/>
              </w:rPr>
              <w:t>Medford, OR 97504</w:t>
            </w:r>
          </w:p>
        </w:tc>
      </w:tr>
      <w:tr w:rsidR="00F05D9F" w:rsidRPr="00BA67A7" w14:paraId="6B6F2D48" w14:textId="77777777" w:rsidTr="1394E7EB">
        <w:tc>
          <w:tcPr>
            <w:tcW w:w="1710" w:type="dxa"/>
          </w:tcPr>
          <w:p w14:paraId="1AC0ED91" w14:textId="77777777" w:rsidR="00F05D9F" w:rsidRPr="00BA67A7" w:rsidRDefault="4608F6A3" w:rsidP="1394E7EB">
            <w:pPr>
              <w:rPr>
                <w:b/>
                <w:bCs/>
              </w:rPr>
            </w:pPr>
            <w:r w:rsidRPr="1394E7EB">
              <w:rPr>
                <w:b/>
                <w:bCs/>
              </w:rPr>
              <w:t>Telephone:</w:t>
            </w:r>
          </w:p>
        </w:tc>
        <w:tc>
          <w:tcPr>
            <w:tcW w:w="7640" w:type="dxa"/>
            <w:tcBorders>
              <w:top w:val="single" w:sz="4" w:space="0" w:color="auto"/>
              <w:bottom w:val="single" w:sz="4" w:space="0" w:color="auto"/>
            </w:tcBorders>
          </w:tcPr>
          <w:p w14:paraId="373008EA" w14:textId="122813A4" w:rsidR="00F05D9F" w:rsidRPr="00BA67A7" w:rsidRDefault="4A04BE65" w:rsidP="1394E7EB">
            <w:pPr>
              <w:rPr>
                <w:rFonts w:eastAsiaTheme="minorEastAsia"/>
              </w:rPr>
            </w:pPr>
            <w:r w:rsidRPr="1394E7EB">
              <w:rPr>
                <w:rFonts w:eastAsiaTheme="minorEastAsia"/>
                <w:color w:val="222222"/>
              </w:rPr>
              <w:t xml:space="preserve">541-776-8590 </w:t>
            </w:r>
            <w:r w:rsidR="732941AA" w:rsidRPr="1394E7EB">
              <w:rPr>
                <w:rFonts w:eastAsiaTheme="minorEastAsia"/>
                <w:color w:val="222222"/>
              </w:rPr>
              <w:t>ext.</w:t>
            </w:r>
            <w:r w:rsidRPr="1394E7EB">
              <w:rPr>
                <w:rFonts w:eastAsiaTheme="minorEastAsia"/>
                <w:color w:val="222222"/>
              </w:rPr>
              <w:t xml:space="preserve"> 1106</w:t>
            </w:r>
          </w:p>
        </w:tc>
      </w:tr>
      <w:tr w:rsidR="00F05D9F" w:rsidRPr="00747645" w14:paraId="6B63309C" w14:textId="77777777" w:rsidTr="1394E7EB">
        <w:tc>
          <w:tcPr>
            <w:tcW w:w="1710" w:type="dxa"/>
          </w:tcPr>
          <w:p w14:paraId="084443D4" w14:textId="77777777" w:rsidR="00F05D9F" w:rsidRPr="006512EC" w:rsidRDefault="22E733A8" w:rsidP="1394E7EB">
            <w:pPr>
              <w:rPr>
                <w:b/>
                <w:bCs/>
              </w:rPr>
            </w:pPr>
            <w:r w:rsidRPr="1394E7EB">
              <w:rPr>
                <w:b/>
                <w:bCs/>
              </w:rPr>
              <w:t>Email:</w:t>
            </w:r>
          </w:p>
        </w:tc>
        <w:tc>
          <w:tcPr>
            <w:tcW w:w="7640" w:type="dxa"/>
            <w:tcBorders>
              <w:top w:val="single" w:sz="4" w:space="0" w:color="auto"/>
              <w:bottom w:val="single" w:sz="4" w:space="0" w:color="auto"/>
            </w:tcBorders>
          </w:tcPr>
          <w:p w14:paraId="33384C1F" w14:textId="6692AA5B" w:rsidR="00F05D9F" w:rsidRPr="00747645" w:rsidRDefault="2BDD50B2" w:rsidP="1394E7EB">
            <w:pPr>
              <w:rPr>
                <w:rFonts w:eastAsiaTheme="minorEastAsia"/>
              </w:rPr>
            </w:pPr>
            <w:r w:rsidRPr="1394E7EB">
              <w:rPr>
                <w:rFonts w:eastAsiaTheme="minorEastAsia"/>
              </w:rPr>
              <w:t>israel_mathewson@soesd.k12.or.us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 xml:space="preserve">Work offered in this RFP may be contingent upon receiving a funding commitment from USAC for the specified services. If the funding request is denied, the project may </w:t>
      </w:r>
      <w:proofErr w:type="gramStart"/>
      <w:r w:rsidRPr="01E5030B">
        <w:t>canceled</w:t>
      </w:r>
      <w:proofErr w:type="gramEnd"/>
      <w:r w:rsidRPr="01E5030B">
        <w:t>.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4">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5">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w:t>
      </w:r>
      <w:proofErr w:type="gramStart"/>
      <w:r w:rsidRPr="01E5030B">
        <w:t>entities</w:t>
      </w:r>
      <w:proofErr w:type="gramEnd"/>
      <w:r w:rsidRPr="01E5030B">
        <w:t xml:space="preserve"> category two budget, the applicant may choose to select to only purchase products and services offered up to the amount remaining in the category two budget.  Information about E-rate category two budgets </w:t>
      </w:r>
      <w:proofErr w:type="gramStart"/>
      <w:r w:rsidRPr="01E5030B">
        <w:t>is</w:t>
      </w:r>
      <w:proofErr w:type="gramEnd"/>
      <w:r w:rsidRPr="01E5030B">
        <w:t xml:space="preserve">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1E5030B">
        <w:rPr>
          <w:b/>
          <w:bCs/>
          <w:color w:val="auto"/>
        </w:rPr>
        <w:t>Partial Bids</w:t>
      </w:r>
      <w:bookmarkEnd w:id="11"/>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3" w:name="_Int_5oQBeIoc"/>
      <w:r w:rsidRPr="01E5030B">
        <w:rPr>
          <w:rFonts w:ascii="Calibri" w:eastAsia="Calibri" w:hAnsi="Calibri" w:cs="Calibri"/>
          <w:color w:val="000000" w:themeColor="text1"/>
        </w:rPr>
        <w:t>The proposal does not include the eligibility percentage of each product and/or service listed.</w:t>
      </w:r>
      <w:bookmarkEnd w:id="13"/>
    </w:p>
    <w:p w14:paraId="069A1450" w14:textId="1DF0B84E" w:rsidR="56E0EB1C" w:rsidRDefault="56E0EB1C" w:rsidP="01E5030B">
      <w:pPr>
        <w:ind w:left="720"/>
        <w:rPr>
          <w:rFonts w:ascii="Calibri" w:eastAsia="Calibri" w:hAnsi="Calibri" w:cs="Calibri"/>
          <w:color w:val="000000" w:themeColor="text1"/>
        </w:rPr>
      </w:pPr>
      <w:bookmarkStart w:id="14"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4"/>
    </w:p>
    <w:p w14:paraId="04FE8623" w14:textId="69C79C52" w:rsidR="002B0D13" w:rsidRDefault="002B0D13" w:rsidP="35A1B1C6">
      <w:pPr>
        <w:pStyle w:val="NoSpacing"/>
        <w:ind w:left="720"/>
        <w:rPr>
          <w:rFonts w:ascii="Calibri" w:eastAsia="Calibri" w:hAnsi="Calibri" w:cs="Calibri"/>
          <w:color w:val="000000" w:themeColor="text1"/>
          <w:highlight w:val="yellow"/>
        </w:rPr>
      </w:pPr>
    </w:p>
    <w:p w14:paraId="336CB1A6" w14:textId="77777777" w:rsidR="002B0D13" w:rsidRPr="00C84039" w:rsidRDefault="002B0D13" w:rsidP="002B0D13">
      <w:pPr>
        <w:pStyle w:val="Heading2"/>
        <w:rPr>
          <w:b/>
          <w:color w:val="auto"/>
        </w:rPr>
      </w:pPr>
      <w:bookmarkStart w:id="15" w:name="_Toc67983267"/>
      <w:r w:rsidRPr="00C84039">
        <w:rPr>
          <w:b/>
          <w:color w:val="auto"/>
        </w:rPr>
        <w:t>Addenda to Solicitation</w:t>
      </w:r>
      <w:bookmarkEnd w:id="15"/>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6" w:name="_Toc67983268"/>
            <w:r w:rsidRPr="00C84039">
              <w:rPr>
                <w:b/>
                <w:color w:val="auto"/>
              </w:rPr>
              <w:t>Confirm your understanding of the</w:t>
            </w:r>
            <w:r>
              <w:rPr>
                <w:b/>
                <w:color w:val="auto"/>
              </w:rPr>
              <w:t xml:space="preserve"> submission </w:t>
            </w:r>
            <w:r w:rsidRPr="00C84039">
              <w:rPr>
                <w:b/>
                <w:color w:val="auto"/>
              </w:rPr>
              <w:t>requirements.</w:t>
            </w:r>
            <w:bookmarkEnd w:id="16"/>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75FDB26E" w14:textId="4EED2EB9"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7"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7"/>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8"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8"/>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9"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9"/>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20"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20"/>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1"/>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2"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2"/>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lastRenderedPageBreak/>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3" w:name="_Toc67983269"/>
      <w:r>
        <w:t xml:space="preserve">CONTRACT </w:t>
      </w:r>
      <w:r w:rsidRPr="002B6C40">
        <w:t>REQUIREMENTS</w:t>
      </w:r>
      <w:bookmarkEnd w:id="23"/>
    </w:p>
    <w:p w14:paraId="52839BF3" w14:textId="77777777" w:rsidR="002B0D13" w:rsidRPr="00C84039" w:rsidRDefault="002B0D13" w:rsidP="002B0D13">
      <w:pPr>
        <w:pStyle w:val="Heading2"/>
        <w:rPr>
          <w:b/>
          <w:color w:val="auto"/>
        </w:rPr>
      </w:pPr>
      <w:bookmarkStart w:id="24" w:name="_Toc67983270"/>
      <w:r w:rsidRPr="00C84039">
        <w:rPr>
          <w:b/>
          <w:color w:val="auto"/>
        </w:rPr>
        <w:t>Contract</w:t>
      </w:r>
      <w:bookmarkEnd w:id="24"/>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5" w:name="_Toc67983271"/>
      <w:r w:rsidRPr="00BF4A78">
        <w:rPr>
          <w:b/>
          <w:color w:val="auto"/>
        </w:rPr>
        <w:t>Incorporation of Bid Documents</w:t>
      </w:r>
      <w:bookmarkEnd w:id="25"/>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6" w:name="_Toc67983272"/>
      <w:r w:rsidRPr="00BF4A78">
        <w:rPr>
          <w:b/>
          <w:color w:val="auto"/>
        </w:rPr>
        <w:t>Compliance with Laws</w:t>
      </w:r>
      <w:bookmarkEnd w:id="26"/>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lastRenderedPageBreak/>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7" w:name="_Toc67983273"/>
      <w:r w:rsidRPr="00BF4A78">
        <w:rPr>
          <w:b/>
          <w:color w:val="auto"/>
        </w:rPr>
        <w:t>Failure to Perform</w:t>
      </w:r>
      <w:bookmarkEnd w:id="27"/>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8" w:name="_Toc67983274"/>
      <w:r w:rsidRPr="00BF4A78">
        <w:rPr>
          <w:b/>
          <w:color w:val="auto"/>
        </w:rPr>
        <w:t>Termination</w:t>
      </w:r>
      <w:bookmarkEnd w:id="28"/>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9" w:name="_Toc67983275"/>
            <w:r w:rsidRPr="00C84039">
              <w:rPr>
                <w:b/>
                <w:color w:val="auto"/>
              </w:rPr>
              <w:t>Confirm your understanding of these requirements.</w:t>
            </w:r>
            <w:bookmarkEnd w:id="29"/>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02531E7" w14:textId="0536A386" w:rsidR="13F5F7FA" w:rsidRDefault="13F5F7FA" w:rsidP="6FE3610E">
      <w:pPr>
        <w:pStyle w:val="Heading1"/>
        <w:rPr>
          <w:rFonts w:cstheme="minorBidi"/>
          <w:sz w:val="28"/>
          <w:szCs w:val="28"/>
        </w:rPr>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30" w:name="_Toc67983293"/>
      <w:r w:rsidRPr="182634DC">
        <w:rPr>
          <w:rStyle w:val="Heading2Char"/>
          <w:b/>
          <w:bCs/>
          <w:color w:val="auto"/>
        </w:rPr>
        <w:t>Documentation</w:t>
      </w:r>
      <w:bookmarkEnd w:id="30"/>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1" w:name="_Toc67983294"/>
            <w:r w:rsidRPr="00C84039">
              <w:rPr>
                <w:b/>
                <w:color w:val="auto"/>
              </w:rPr>
              <w:t>Confirm your understanding of the</w:t>
            </w:r>
            <w:r>
              <w:rPr>
                <w:b/>
                <w:color w:val="auto"/>
              </w:rPr>
              <w:t xml:space="preserve"> E-rate</w:t>
            </w:r>
            <w:r w:rsidRPr="00C84039">
              <w:rPr>
                <w:b/>
                <w:color w:val="auto"/>
              </w:rPr>
              <w:t xml:space="preserve"> requirements.</w:t>
            </w:r>
            <w:bookmarkEnd w:id="31"/>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7147FDBD" w14:textId="17424137" w:rsidR="002B0D13" w:rsidRDefault="002B0D13" w:rsidP="01E5030B"/>
    <w:p w14:paraId="5133EF74" w14:textId="6BF7C7E6" w:rsidR="006D2CF4" w:rsidRPr="00BA67A7" w:rsidRDefault="00801098" w:rsidP="01043A80">
      <w:pPr>
        <w:pStyle w:val="Heading1"/>
        <w:rPr>
          <w:rFonts w:cstheme="minorBidi"/>
          <w:sz w:val="28"/>
          <w:szCs w:val="28"/>
        </w:rPr>
      </w:pPr>
      <w:bookmarkStart w:id="32" w:name="_Toc67983305"/>
      <w:r>
        <w:lastRenderedPageBreak/>
        <w:t>TECHNICAL ENVIRONMENT</w:t>
      </w:r>
      <w:bookmarkEnd w:id="32"/>
      <w:r>
        <w:t xml:space="preserve"> </w:t>
      </w:r>
    </w:p>
    <w:p w14:paraId="7DE758E7" w14:textId="67A123F2" w:rsidR="24F94788" w:rsidRDefault="24F94788" w:rsidP="01043A80">
      <w:pPr>
        <w:rPr>
          <w:b/>
          <w:bCs/>
          <w:sz w:val="28"/>
          <w:szCs w:val="28"/>
        </w:rPr>
      </w:pPr>
      <w:r w:rsidRPr="01043A80">
        <w:rPr>
          <w:b/>
          <w:bCs/>
          <w:sz w:val="28"/>
          <w:szCs w:val="28"/>
        </w:rPr>
        <w:t>Recipients of service related to this RFP</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BA67A7" w14:paraId="30531285" w14:textId="77777777" w:rsidTr="35A1B1C6">
        <w:tc>
          <w:tcPr>
            <w:tcW w:w="390" w:type="dxa"/>
            <w:tcBorders>
              <w:top w:val="single" w:sz="6" w:space="0" w:color="auto"/>
              <w:left w:val="single" w:sz="6" w:space="0" w:color="auto"/>
              <w:bottom w:val="single" w:sz="6" w:space="0" w:color="auto"/>
              <w:right w:val="single" w:sz="6" w:space="0" w:color="auto"/>
            </w:tcBorders>
            <w:shd w:val="clear" w:color="auto" w:fill="404040" w:themeFill="text1" w:themeFillTint="BF"/>
            <w:hideMark/>
          </w:tcPr>
          <w:p w14:paraId="284EEB58" w14:textId="77777777" w:rsidR="007D2D1E" w:rsidRPr="00BA67A7" w:rsidRDefault="482389EA" w:rsidP="007D2D1E">
            <w:pPr>
              <w:spacing w:after="0" w:line="240" w:lineRule="auto"/>
              <w:textAlignment w:val="baseline"/>
              <w:rPr>
                <w:rFonts w:ascii="Segoe UI" w:eastAsia="Times New Roman" w:hAnsi="Segoe UI" w:cs="Segoe UI"/>
                <w:sz w:val="18"/>
                <w:szCs w:val="18"/>
              </w:rPr>
            </w:pPr>
            <w:bookmarkStart w:id="33" w:name="_Toc67983307"/>
            <w:r w:rsidRPr="35A1B1C6">
              <w:rPr>
                <w:rFonts w:ascii="Calibri" w:eastAsia="Times New Roman" w:hAnsi="Calibri" w:cs="Calibri"/>
                <w:b/>
                <w:bCs/>
                <w:color w:val="FFFFFF" w:themeColor="background1"/>
              </w:rPr>
              <w:t>#</w:t>
            </w:r>
            <w:r w:rsidRPr="35A1B1C6">
              <w:rPr>
                <w:rFonts w:ascii="Calibri" w:eastAsia="Times New Roman" w:hAnsi="Calibri" w:cs="Calibri"/>
                <w:color w:val="FFFFFF" w:themeColor="background1"/>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themeFill="text1" w:themeFillTint="BF"/>
            <w:hideMark/>
          </w:tcPr>
          <w:p w14:paraId="76A75E17" w14:textId="77777777" w:rsidR="007D2D1E" w:rsidRPr="00BA67A7" w:rsidRDefault="482389EA" w:rsidP="007D2D1E">
            <w:pPr>
              <w:spacing w:after="0" w:line="240" w:lineRule="auto"/>
              <w:textAlignment w:val="baseline"/>
              <w:rPr>
                <w:rFonts w:ascii="Segoe UI" w:eastAsia="Times New Roman" w:hAnsi="Segoe UI" w:cs="Segoe UI"/>
                <w:sz w:val="18"/>
                <w:szCs w:val="18"/>
              </w:rPr>
            </w:pPr>
            <w:r w:rsidRPr="35A1B1C6">
              <w:rPr>
                <w:rFonts w:ascii="Calibri" w:eastAsia="Times New Roman" w:hAnsi="Calibri" w:cs="Calibri"/>
                <w:b/>
                <w:bCs/>
                <w:color w:val="FFFFFF" w:themeColor="background1"/>
              </w:rPr>
              <w:t>Entity</w:t>
            </w:r>
            <w:r w:rsidRPr="35A1B1C6">
              <w:rPr>
                <w:rFonts w:ascii="Calibri" w:eastAsia="Times New Roman" w:hAnsi="Calibri" w:cs="Calibri"/>
                <w:color w:val="FFFFFF" w:themeColor="background1"/>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themeFill="text1" w:themeFillTint="BF"/>
            <w:hideMark/>
          </w:tcPr>
          <w:p w14:paraId="0DD1915E" w14:textId="77777777" w:rsidR="007D2D1E" w:rsidRPr="00BA67A7" w:rsidRDefault="482389EA" w:rsidP="007D2D1E">
            <w:pPr>
              <w:spacing w:after="0" w:line="240" w:lineRule="auto"/>
              <w:textAlignment w:val="baseline"/>
              <w:rPr>
                <w:rFonts w:ascii="Segoe UI" w:eastAsia="Times New Roman" w:hAnsi="Segoe UI" w:cs="Segoe UI"/>
                <w:sz w:val="18"/>
                <w:szCs w:val="18"/>
              </w:rPr>
            </w:pPr>
            <w:r w:rsidRPr="35A1B1C6">
              <w:rPr>
                <w:rFonts w:ascii="Calibri" w:eastAsia="Times New Roman" w:hAnsi="Calibri" w:cs="Calibri"/>
                <w:b/>
                <w:bCs/>
                <w:color w:val="FFFFFF" w:themeColor="background1"/>
              </w:rPr>
              <w:t>Address</w:t>
            </w:r>
            <w:r w:rsidRPr="35A1B1C6">
              <w:rPr>
                <w:rFonts w:ascii="Calibri" w:eastAsia="Times New Roman" w:hAnsi="Calibri" w:cs="Calibri"/>
                <w:color w:val="FFFFFF" w:themeColor="background1"/>
              </w:rPr>
              <w:t> </w:t>
            </w:r>
          </w:p>
        </w:tc>
        <w:tc>
          <w:tcPr>
            <w:tcW w:w="705" w:type="dxa"/>
            <w:tcBorders>
              <w:top w:val="single" w:sz="6" w:space="0" w:color="auto"/>
              <w:left w:val="single" w:sz="6" w:space="0" w:color="auto"/>
              <w:bottom w:val="single" w:sz="6" w:space="0" w:color="auto"/>
              <w:right w:val="single" w:sz="6" w:space="0" w:color="auto"/>
            </w:tcBorders>
            <w:shd w:val="clear" w:color="auto" w:fill="404040" w:themeFill="text1" w:themeFillTint="BF"/>
            <w:hideMark/>
          </w:tcPr>
          <w:p w14:paraId="3BC2841D" w14:textId="77777777" w:rsidR="007D2D1E" w:rsidRPr="00BA67A7" w:rsidRDefault="482389EA" w:rsidP="007D2D1E">
            <w:pPr>
              <w:spacing w:after="0" w:line="240" w:lineRule="auto"/>
              <w:textAlignment w:val="baseline"/>
              <w:rPr>
                <w:rFonts w:ascii="Segoe UI" w:eastAsia="Times New Roman" w:hAnsi="Segoe UI" w:cs="Segoe UI"/>
                <w:sz w:val="18"/>
                <w:szCs w:val="18"/>
              </w:rPr>
            </w:pPr>
            <w:r w:rsidRPr="35A1B1C6">
              <w:rPr>
                <w:rFonts w:ascii="Calibri" w:eastAsia="Times New Roman" w:hAnsi="Calibri" w:cs="Calibri"/>
                <w:b/>
                <w:bCs/>
                <w:color w:val="FFFFFF" w:themeColor="background1"/>
              </w:rPr>
              <w:t>NIF</w:t>
            </w:r>
            <w:r w:rsidRPr="35A1B1C6">
              <w:rPr>
                <w:rFonts w:ascii="Calibri" w:eastAsia="Times New Roman" w:hAnsi="Calibri" w:cs="Calibri"/>
                <w:color w:val="FFFFFF" w:themeColor="background1"/>
              </w:rPr>
              <w:t> </w:t>
            </w:r>
          </w:p>
        </w:tc>
      </w:tr>
      <w:tr w:rsidR="007D2D1E" w:rsidRPr="00BA67A7" w14:paraId="2DE9B9D3" w14:textId="77777777" w:rsidTr="35A1B1C6">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BA67A7" w:rsidRDefault="482389EA" w:rsidP="35A1B1C6">
            <w:pPr>
              <w:spacing w:after="0" w:line="240" w:lineRule="auto"/>
              <w:textAlignment w:val="baseline"/>
              <w:rPr>
                <w:rFonts w:ascii="Segoe UI" w:eastAsia="Times New Roman" w:hAnsi="Segoe UI" w:cs="Segoe UI"/>
                <w:sz w:val="18"/>
                <w:szCs w:val="18"/>
              </w:rPr>
            </w:pPr>
            <w:r w:rsidRPr="35A1B1C6">
              <w:rPr>
                <w:rFonts w:ascii="Calibri" w:eastAsia="Times New Roman" w:hAnsi="Calibri" w:cs="Calibri"/>
                <w:b/>
                <w:bCs/>
                <w:color w:val="000000" w:themeColor="text1"/>
              </w:rPr>
              <w:t>1</w:t>
            </w:r>
            <w:r w:rsidRPr="35A1B1C6">
              <w:rPr>
                <w:rFonts w:ascii="Calibri" w:eastAsia="Times New Roman" w:hAnsi="Calibri" w:cs="Calibri"/>
                <w:color w:val="000000" w:themeColor="text1"/>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017B5364" w:rsidR="007D2D1E" w:rsidRPr="00BA67A7" w:rsidRDefault="003A5F79" w:rsidP="35A1B1C6">
            <w:pPr>
              <w:spacing w:after="0" w:line="240" w:lineRule="auto"/>
              <w:textAlignment w:val="baseline"/>
              <w:rPr>
                <w:rFonts w:ascii="Segoe UI" w:eastAsia="Times New Roman" w:hAnsi="Segoe UI" w:cs="Segoe UI"/>
                <w:sz w:val="18"/>
                <w:szCs w:val="18"/>
              </w:rPr>
            </w:pPr>
            <w:r w:rsidRPr="35A1B1C6">
              <w:rPr>
                <w:rFonts w:ascii="Segoe UI" w:eastAsia="Times New Roman" w:hAnsi="Segoe UI" w:cs="Segoe UI"/>
                <w:sz w:val="18"/>
                <w:szCs w:val="18"/>
              </w:rPr>
              <w:t>Armadillo Charter (221685)</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784D1412" w:rsidR="007D2D1E" w:rsidRPr="00BA67A7" w:rsidRDefault="003A5F79" w:rsidP="007D2D1E">
            <w:pPr>
              <w:spacing w:after="0" w:line="240" w:lineRule="auto"/>
              <w:textAlignment w:val="baseline"/>
              <w:rPr>
                <w:rFonts w:ascii="Segoe UI" w:eastAsia="Times New Roman" w:hAnsi="Segoe UI" w:cs="Segoe UI"/>
                <w:sz w:val="18"/>
                <w:szCs w:val="18"/>
              </w:rPr>
            </w:pPr>
            <w:r w:rsidRPr="35A1B1C6">
              <w:rPr>
                <w:rFonts w:ascii="Segoe UI" w:eastAsia="Times New Roman" w:hAnsi="Segoe UI" w:cs="Segoe UI"/>
                <w:sz w:val="18"/>
                <w:szCs w:val="18"/>
              </w:rPr>
              <w:t>106 Rose St, PO box 1560 Phoenix OR 97535</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05C47F0A" w:rsidR="007D2D1E" w:rsidRPr="00BA67A7" w:rsidRDefault="482389EA" w:rsidP="35A1B1C6">
            <w:pPr>
              <w:spacing w:after="0" w:line="240" w:lineRule="auto"/>
              <w:textAlignment w:val="baseline"/>
              <w:rPr>
                <w:rFonts w:ascii="Calibri" w:eastAsia="Times New Roman" w:hAnsi="Calibri" w:cs="Calibri"/>
                <w:color w:val="000000" w:themeColor="text1"/>
              </w:rPr>
            </w:pPr>
            <w:r w:rsidRPr="35A1B1C6">
              <w:rPr>
                <w:rFonts w:ascii="Calibri" w:eastAsia="Times New Roman" w:hAnsi="Calibri" w:cs="Calibri"/>
                <w:color w:val="000000" w:themeColor="text1"/>
              </w:rPr>
              <w:t> </w:t>
            </w:r>
          </w:p>
        </w:tc>
      </w:tr>
      <w:bookmarkEnd w:id="33"/>
    </w:tbl>
    <w:p w14:paraId="66204FF1" w14:textId="507620D0" w:rsidR="008A63D9" w:rsidRDefault="008A63D9" w:rsidP="35A1B1C6">
      <w:pPr>
        <w:rPr>
          <w:sz w:val="28"/>
          <w:szCs w:val="28"/>
        </w:rPr>
      </w:pPr>
    </w:p>
    <w:p w14:paraId="6E673B70" w14:textId="77777777" w:rsidR="00CB6013" w:rsidRPr="00BA67A7" w:rsidRDefault="00CB6013" w:rsidP="35A1B1C6">
      <w:pPr>
        <w:pStyle w:val="Heading1"/>
      </w:pPr>
      <w:bookmarkStart w:id="34" w:name="_Toc67983310"/>
      <w:r>
        <w:t>SCOPE OF WORK</w:t>
      </w:r>
      <w:bookmarkEnd w:id="34"/>
    </w:p>
    <w:p w14:paraId="2481B704" w14:textId="72FC4AC6" w:rsidR="35A1B1C6" w:rsidRDefault="35A1B1C6" w:rsidP="35A1B1C6"/>
    <w:p w14:paraId="6E0C7A92" w14:textId="0D884FCC" w:rsidR="00F073BC" w:rsidRPr="00B914C5" w:rsidRDefault="00F073BC" w:rsidP="35A1B1C6">
      <w:pPr>
        <w:rPr>
          <w:rFonts w:ascii="Calibri" w:hAnsi="Calibri" w:cs="Calibri"/>
          <w:color w:val="000000" w:themeColor="text1"/>
        </w:rPr>
      </w:pPr>
      <w:bookmarkStart w:id="35" w:name="_Toc67983311"/>
      <w:r w:rsidRPr="35A1B1C6">
        <w:rPr>
          <w:rStyle w:val="Heading2Char"/>
          <w:b/>
          <w:bCs/>
          <w:color w:val="auto"/>
        </w:rPr>
        <w:t>Definition</w:t>
      </w:r>
      <w:bookmarkEnd w:id="35"/>
      <w:r w:rsidRPr="00BA67A7">
        <w:rPr>
          <w:highlight w:val="yellow"/>
        </w:rPr>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rPr>
            <w:color w:val="000000" w:themeColor="text1"/>
          </w:rPr>
        </w:sdtEndPr>
        <w:sdtContent>
          <w:r w:rsidR="3CDBC32A" w:rsidRPr="35A1B1C6">
            <w:rPr>
              <w:rFonts w:ascii="Calibri" w:hAnsi="Calibri" w:cs="Calibri"/>
              <w:color w:val="000000"/>
              <w:shd w:val="clear" w:color="auto" w:fill="FFFFFF"/>
            </w:rPr>
            <w:t xml:space="preserve">Armadillo </w:t>
          </w:r>
          <w:r w:rsidR="4DE85211" w:rsidRPr="35A1B1C6">
            <w:rPr>
              <w:rFonts w:ascii="Calibri" w:hAnsi="Calibri" w:cs="Calibri"/>
              <w:color w:val="000000"/>
              <w:shd w:val="clear" w:color="auto" w:fill="FFFFFF"/>
            </w:rPr>
            <w:t xml:space="preserve">Community </w:t>
          </w:r>
          <w:r w:rsidR="3CDBC32A" w:rsidRPr="35A1B1C6">
            <w:rPr>
              <w:rFonts w:ascii="Calibri" w:hAnsi="Calibri" w:cs="Calibri"/>
              <w:color w:val="000000"/>
              <w:shd w:val="clear" w:color="auto" w:fill="FFFFFF"/>
            </w:rPr>
            <w:t xml:space="preserve">Charter School is requesting the equipment and services outlined in the line items portion of the RFP. This is an equipment only bid. </w:t>
          </w:r>
        </w:sdtContent>
      </w:sdt>
    </w:p>
    <w:p w14:paraId="5EBFE956" w14:textId="3891B938" w:rsidR="35A1B1C6" w:rsidRDefault="35A1B1C6" w:rsidP="35A1B1C6">
      <w:pPr>
        <w:rPr>
          <w:rFonts w:ascii="Calibri" w:hAnsi="Calibri" w:cs="Calibri"/>
          <w:color w:val="000000" w:themeColor="text1"/>
        </w:rPr>
      </w:pPr>
    </w:p>
    <w:p w14:paraId="6FC7320A" w14:textId="77777777" w:rsidR="00F073BC" w:rsidRPr="00BA67A7" w:rsidRDefault="00F073BC" w:rsidP="35A1B1C6">
      <w:pPr>
        <w:pStyle w:val="Heading2"/>
        <w:rPr>
          <w:b/>
          <w:bCs/>
          <w:color w:val="auto"/>
        </w:rPr>
      </w:pPr>
      <w:bookmarkStart w:id="36" w:name="_Toc67983312"/>
      <w:r w:rsidRPr="35A1B1C6">
        <w:rPr>
          <w:b/>
          <w:bCs/>
          <w:color w:val="auto"/>
        </w:rPr>
        <w:t>Line Items</w:t>
      </w:r>
      <w:bookmarkEnd w:id="36"/>
    </w:p>
    <w:tbl>
      <w:tblPr>
        <w:tblStyle w:val="TableGrid"/>
        <w:tblW w:w="9540" w:type="dxa"/>
        <w:tblLook w:val="04A0" w:firstRow="1" w:lastRow="0" w:firstColumn="1" w:lastColumn="0" w:noHBand="0" w:noVBand="1"/>
      </w:tblPr>
      <w:tblGrid>
        <w:gridCol w:w="410"/>
        <w:gridCol w:w="5040"/>
        <w:gridCol w:w="2715"/>
        <w:gridCol w:w="1375"/>
      </w:tblGrid>
      <w:tr w:rsidR="00BA67A7" w:rsidRPr="00BA67A7" w14:paraId="51B102CE" w14:textId="77777777" w:rsidTr="35A1B1C6">
        <w:trPr>
          <w:trHeight w:val="390"/>
        </w:trPr>
        <w:tc>
          <w:tcPr>
            <w:tcW w:w="410" w:type="dxa"/>
            <w:shd w:val="clear" w:color="auto" w:fill="404040" w:themeFill="text1" w:themeFillTint="BF"/>
          </w:tcPr>
          <w:p w14:paraId="64573B65" w14:textId="0EC56916" w:rsidR="00BA67A7" w:rsidRPr="00BA67A7" w:rsidRDefault="00BA67A7" w:rsidP="00CB6013">
            <w:pPr>
              <w:rPr>
                <w:rFonts w:cstheme="minorHAnsi"/>
                <w:b/>
                <w:color w:val="FFFFFF" w:themeColor="background1"/>
              </w:rPr>
            </w:pPr>
            <w:r w:rsidRPr="00BA67A7">
              <w:rPr>
                <w:rFonts w:cstheme="minorHAnsi"/>
                <w:b/>
                <w:color w:val="FFFFFF" w:themeColor="background1"/>
              </w:rPr>
              <w:t>#</w:t>
            </w:r>
          </w:p>
        </w:tc>
        <w:tc>
          <w:tcPr>
            <w:tcW w:w="5040" w:type="dxa"/>
            <w:shd w:val="clear" w:color="auto" w:fill="404040" w:themeFill="text1" w:themeFillTint="BF"/>
          </w:tcPr>
          <w:p w14:paraId="018E7E0B" w14:textId="465D3913" w:rsidR="00BA67A7" w:rsidRPr="00BA67A7" w:rsidRDefault="00BA67A7" w:rsidP="00CB6013">
            <w:pPr>
              <w:rPr>
                <w:rFonts w:cstheme="minorHAnsi"/>
                <w:b/>
                <w:color w:val="FFFFFF" w:themeColor="background1"/>
              </w:rPr>
            </w:pPr>
            <w:r w:rsidRPr="00BA67A7">
              <w:rPr>
                <w:rFonts w:cstheme="minorHAnsi"/>
                <w:b/>
                <w:color w:val="FFFFFF" w:themeColor="background1"/>
              </w:rPr>
              <w:t>Item</w:t>
            </w:r>
          </w:p>
        </w:tc>
        <w:tc>
          <w:tcPr>
            <w:tcW w:w="2715" w:type="dxa"/>
            <w:shd w:val="clear" w:color="auto" w:fill="404040" w:themeFill="text1" w:themeFillTint="BF"/>
          </w:tcPr>
          <w:p w14:paraId="7311E5BE" w14:textId="44CF2572" w:rsidR="00BA67A7" w:rsidRPr="00BA67A7" w:rsidRDefault="00BA67A7" w:rsidP="00CB6013">
            <w:pPr>
              <w:rPr>
                <w:rFonts w:cstheme="minorHAnsi"/>
                <w:b/>
                <w:color w:val="FFFFFF" w:themeColor="background1"/>
              </w:rPr>
            </w:pPr>
            <w:r w:rsidRPr="00BA67A7">
              <w:rPr>
                <w:rFonts w:cstheme="minorHAnsi"/>
                <w:b/>
                <w:color w:val="FFFFFF" w:themeColor="background1"/>
              </w:rPr>
              <w:t>Make or Model, or equivalent</w:t>
            </w:r>
          </w:p>
        </w:tc>
        <w:tc>
          <w:tcPr>
            <w:tcW w:w="1375" w:type="dxa"/>
            <w:shd w:val="clear" w:color="auto" w:fill="404040" w:themeFill="text1" w:themeFillTint="BF"/>
          </w:tcPr>
          <w:p w14:paraId="52861222" w14:textId="5D572421" w:rsidR="00BA67A7" w:rsidRPr="00BA67A7" w:rsidRDefault="00BA67A7" w:rsidP="00CB6013">
            <w:pPr>
              <w:rPr>
                <w:rFonts w:cstheme="minorHAnsi"/>
                <w:b/>
                <w:color w:val="FFFFFF" w:themeColor="background1"/>
              </w:rPr>
            </w:pPr>
            <w:r w:rsidRPr="00BA67A7">
              <w:rPr>
                <w:rFonts w:cstheme="minorHAnsi"/>
                <w:b/>
                <w:color w:val="FFFFFF" w:themeColor="background1"/>
              </w:rPr>
              <w:t>Quantity or Capacity</w:t>
            </w:r>
          </w:p>
        </w:tc>
      </w:tr>
      <w:tr w:rsidR="00BA67A7" w:rsidRPr="00BA67A7" w14:paraId="528D6EB1" w14:textId="77777777" w:rsidTr="35A1B1C6">
        <w:trPr>
          <w:trHeight w:val="390"/>
        </w:trPr>
        <w:tc>
          <w:tcPr>
            <w:tcW w:w="410" w:type="dxa"/>
          </w:tcPr>
          <w:p w14:paraId="3961FFDF" w14:textId="03760EEB" w:rsidR="00BA67A7" w:rsidRPr="00BA67A7" w:rsidRDefault="00BA67A7" w:rsidP="35A1B1C6">
            <w:r w:rsidRPr="35A1B1C6">
              <w:t>1</w:t>
            </w:r>
          </w:p>
        </w:tc>
        <w:tc>
          <w:tcPr>
            <w:tcW w:w="5040" w:type="dxa"/>
          </w:tcPr>
          <w:p w14:paraId="7FA1D497" w14:textId="017035CC" w:rsidR="00BA67A7" w:rsidRPr="00BA67A7" w:rsidRDefault="380C9262" w:rsidP="35A1B1C6">
            <w:pPr>
              <w:rPr>
                <w:rFonts w:ascii="Calibri" w:eastAsia="Calibri" w:hAnsi="Calibri" w:cs="Calibri"/>
              </w:rPr>
            </w:pPr>
            <w:r w:rsidRPr="35A1B1C6">
              <w:rPr>
                <w:rFonts w:ascii="Arial" w:eastAsia="Arial" w:hAnsi="Arial" w:cs="Arial"/>
                <w:color w:val="000000" w:themeColor="text1"/>
                <w:sz w:val="19"/>
                <w:szCs w:val="19"/>
              </w:rPr>
              <w:t>EX4100-F 48-Port 10/100/1000BaseT PoE+, 4x 10G SFP+</w:t>
            </w:r>
          </w:p>
        </w:tc>
        <w:tc>
          <w:tcPr>
            <w:tcW w:w="2715" w:type="dxa"/>
          </w:tcPr>
          <w:p w14:paraId="0C037BC5" w14:textId="431EA6AA" w:rsidR="00BA67A7" w:rsidRPr="00BA67A7" w:rsidRDefault="738548EE" w:rsidP="35A1B1C6">
            <w:pPr>
              <w:rPr>
                <w:rFonts w:ascii="Calibri" w:eastAsia="Calibri" w:hAnsi="Calibri" w:cs="Calibri"/>
              </w:rPr>
            </w:pPr>
            <w:r w:rsidRPr="35A1B1C6">
              <w:t xml:space="preserve">Juniper </w:t>
            </w:r>
            <w:r w:rsidRPr="35A1B1C6">
              <w:rPr>
                <w:rFonts w:ascii="Calibri" w:eastAsia="Calibri" w:hAnsi="Calibri" w:cs="Calibri"/>
                <w:color w:val="000000" w:themeColor="text1"/>
              </w:rPr>
              <w:t>EX4100-F-48P</w:t>
            </w:r>
          </w:p>
        </w:tc>
        <w:tc>
          <w:tcPr>
            <w:tcW w:w="1375" w:type="dxa"/>
          </w:tcPr>
          <w:p w14:paraId="7E65A91A" w14:textId="7767448D" w:rsidR="00BA67A7" w:rsidRPr="00BA67A7" w:rsidRDefault="738548EE" w:rsidP="35A1B1C6">
            <w:r w:rsidRPr="35A1B1C6">
              <w:t>1</w:t>
            </w:r>
          </w:p>
        </w:tc>
      </w:tr>
      <w:tr w:rsidR="00BA67A7" w:rsidRPr="00BA67A7" w14:paraId="1554A836" w14:textId="77777777" w:rsidTr="35A1B1C6">
        <w:trPr>
          <w:trHeight w:val="390"/>
        </w:trPr>
        <w:tc>
          <w:tcPr>
            <w:tcW w:w="410" w:type="dxa"/>
          </w:tcPr>
          <w:p w14:paraId="1D7FD58C" w14:textId="63271167" w:rsidR="00BA67A7" w:rsidRPr="00BA67A7" w:rsidRDefault="00BA67A7" w:rsidP="35A1B1C6">
            <w:r w:rsidRPr="35A1B1C6">
              <w:t>2</w:t>
            </w:r>
          </w:p>
        </w:tc>
        <w:tc>
          <w:tcPr>
            <w:tcW w:w="5040" w:type="dxa"/>
          </w:tcPr>
          <w:p w14:paraId="4C302105" w14:textId="03D994F3" w:rsidR="00BA67A7" w:rsidRPr="00BA67A7" w:rsidRDefault="544220BF" w:rsidP="35A1B1C6">
            <w:pPr>
              <w:rPr>
                <w:rFonts w:ascii="Calibri" w:eastAsia="Calibri" w:hAnsi="Calibri" w:cs="Calibri"/>
              </w:rPr>
            </w:pPr>
            <w:r w:rsidRPr="35A1B1C6">
              <w:rPr>
                <w:rFonts w:ascii="Arial" w:eastAsia="Arial" w:hAnsi="Arial" w:cs="Arial"/>
                <w:color w:val="000000" w:themeColor="text1"/>
                <w:sz w:val="19"/>
                <w:szCs w:val="19"/>
              </w:rPr>
              <w:t>ERATE 5YR SW EX S C3 WA VNA COR</w:t>
            </w:r>
          </w:p>
        </w:tc>
        <w:tc>
          <w:tcPr>
            <w:tcW w:w="2715" w:type="dxa"/>
          </w:tcPr>
          <w:p w14:paraId="016336D2" w14:textId="618C01D4" w:rsidR="00BA67A7" w:rsidRPr="00BA67A7" w:rsidRDefault="24A2A416" w:rsidP="35A1B1C6">
            <w:pPr>
              <w:rPr>
                <w:rFonts w:ascii="Calibri" w:eastAsia="Calibri" w:hAnsi="Calibri" w:cs="Calibri"/>
              </w:rPr>
            </w:pPr>
            <w:r w:rsidRPr="35A1B1C6">
              <w:t xml:space="preserve">Juniper </w:t>
            </w:r>
            <w:r w:rsidRPr="35A1B1C6">
              <w:rPr>
                <w:rFonts w:ascii="Calibri" w:eastAsia="Calibri" w:hAnsi="Calibri" w:cs="Calibri"/>
                <w:color w:val="000000" w:themeColor="text1"/>
              </w:rPr>
              <w:t>S-EX-S-C3-5M2-C-E</w:t>
            </w:r>
          </w:p>
        </w:tc>
        <w:tc>
          <w:tcPr>
            <w:tcW w:w="1375" w:type="dxa"/>
          </w:tcPr>
          <w:p w14:paraId="6D6F8964" w14:textId="71ABBC35" w:rsidR="00BA67A7" w:rsidRPr="00BA67A7" w:rsidRDefault="24A2A416" w:rsidP="35A1B1C6">
            <w:r w:rsidRPr="35A1B1C6">
              <w:t>1</w:t>
            </w:r>
          </w:p>
        </w:tc>
      </w:tr>
      <w:tr w:rsidR="00BA67A7" w:rsidRPr="00BA67A7" w14:paraId="5736CABF" w14:textId="77777777" w:rsidTr="35A1B1C6">
        <w:trPr>
          <w:trHeight w:val="390"/>
        </w:trPr>
        <w:tc>
          <w:tcPr>
            <w:tcW w:w="410" w:type="dxa"/>
          </w:tcPr>
          <w:p w14:paraId="68C5EC12" w14:textId="2DA581CF" w:rsidR="00BA67A7" w:rsidRPr="00BA67A7" w:rsidRDefault="00BA67A7" w:rsidP="35A1B1C6">
            <w:r w:rsidRPr="35A1B1C6">
              <w:t>3</w:t>
            </w:r>
          </w:p>
        </w:tc>
        <w:tc>
          <w:tcPr>
            <w:tcW w:w="5040" w:type="dxa"/>
          </w:tcPr>
          <w:p w14:paraId="0BFE64EE" w14:textId="6B7D077B" w:rsidR="00BA67A7" w:rsidRPr="00BA67A7" w:rsidRDefault="4D1E8BA6" w:rsidP="35A1B1C6">
            <w:pPr>
              <w:rPr>
                <w:rFonts w:ascii="Calibri" w:eastAsia="Calibri" w:hAnsi="Calibri" w:cs="Calibri"/>
              </w:rPr>
            </w:pPr>
            <w:r w:rsidRPr="35A1B1C6">
              <w:rPr>
                <w:rFonts w:ascii="Arial" w:eastAsia="Arial" w:hAnsi="Arial" w:cs="Arial"/>
                <w:color w:val="000000" w:themeColor="text1"/>
                <w:sz w:val="19"/>
                <w:szCs w:val="19"/>
              </w:rPr>
              <w:t>EX4100-F 24-PORT POE</w:t>
            </w:r>
          </w:p>
        </w:tc>
        <w:tc>
          <w:tcPr>
            <w:tcW w:w="2715" w:type="dxa"/>
          </w:tcPr>
          <w:p w14:paraId="299D2765" w14:textId="6616CC3B" w:rsidR="00BA67A7" w:rsidRPr="00BA67A7" w:rsidRDefault="45295254" w:rsidP="35A1B1C6">
            <w:pPr>
              <w:rPr>
                <w:rFonts w:ascii="Calibri" w:eastAsia="Calibri" w:hAnsi="Calibri" w:cs="Calibri"/>
              </w:rPr>
            </w:pPr>
            <w:r w:rsidRPr="35A1B1C6">
              <w:t xml:space="preserve">Juniper </w:t>
            </w:r>
            <w:r w:rsidRPr="35A1B1C6">
              <w:rPr>
                <w:rFonts w:ascii="Calibri" w:eastAsia="Calibri" w:hAnsi="Calibri" w:cs="Calibri"/>
                <w:color w:val="000000" w:themeColor="text1"/>
              </w:rPr>
              <w:t>EX4100-F-24P</w:t>
            </w:r>
          </w:p>
        </w:tc>
        <w:tc>
          <w:tcPr>
            <w:tcW w:w="1375" w:type="dxa"/>
          </w:tcPr>
          <w:p w14:paraId="3972B1A3" w14:textId="193C1AFD" w:rsidR="00BA67A7" w:rsidRPr="00BA67A7" w:rsidRDefault="1DC59B5F" w:rsidP="35A1B1C6">
            <w:r w:rsidRPr="35A1B1C6">
              <w:t>1</w:t>
            </w:r>
          </w:p>
        </w:tc>
      </w:tr>
      <w:tr w:rsidR="00BA67A7" w14:paraId="07B66A35" w14:textId="77777777" w:rsidTr="35A1B1C6">
        <w:trPr>
          <w:trHeight w:val="390"/>
        </w:trPr>
        <w:tc>
          <w:tcPr>
            <w:tcW w:w="410" w:type="dxa"/>
          </w:tcPr>
          <w:p w14:paraId="79D516ED" w14:textId="7C1514F8" w:rsidR="00BA67A7" w:rsidRDefault="00BA67A7" w:rsidP="35A1B1C6">
            <w:r w:rsidRPr="35A1B1C6">
              <w:t>4</w:t>
            </w:r>
          </w:p>
        </w:tc>
        <w:tc>
          <w:tcPr>
            <w:tcW w:w="5040" w:type="dxa"/>
          </w:tcPr>
          <w:p w14:paraId="7EDD8BBD" w14:textId="6BA74B5D" w:rsidR="003A5F79" w:rsidRDefault="48ED3345" w:rsidP="35A1B1C6">
            <w:pPr>
              <w:rPr>
                <w:rFonts w:ascii="Calibri" w:eastAsia="Calibri" w:hAnsi="Calibri" w:cs="Calibri"/>
              </w:rPr>
            </w:pPr>
            <w:r w:rsidRPr="35A1B1C6">
              <w:rPr>
                <w:rFonts w:ascii="Arial" w:eastAsia="Arial" w:hAnsi="Arial" w:cs="Arial"/>
                <w:color w:val="000000" w:themeColor="text1"/>
                <w:sz w:val="19"/>
                <w:szCs w:val="19"/>
              </w:rPr>
              <w:t>ERATE 5YR SW EX S C2 WA VNA COR</w:t>
            </w:r>
          </w:p>
        </w:tc>
        <w:tc>
          <w:tcPr>
            <w:tcW w:w="2715" w:type="dxa"/>
          </w:tcPr>
          <w:p w14:paraId="1446D310" w14:textId="4B733C6A" w:rsidR="00BA67A7" w:rsidRDefault="65874C91" w:rsidP="35A1B1C6">
            <w:pPr>
              <w:rPr>
                <w:rFonts w:ascii="Calibri" w:eastAsia="Calibri" w:hAnsi="Calibri" w:cs="Calibri"/>
              </w:rPr>
            </w:pPr>
            <w:r w:rsidRPr="35A1B1C6">
              <w:t xml:space="preserve">Juniper </w:t>
            </w:r>
            <w:r w:rsidRPr="35A1B1C6">
              <w:rPr>
                <w:rFonts w:ascii="Calibri" w:eastAsia="Calibri" w:hAnsi="Calibri" w:cs="Calibri"/>
                <w:color w:val="000000" w:themeColor="text1"/>
              </w:rPr>
              <w:t>S-EX-S-C2-5M2-C-E</w:t>
            </w:r>
          </w:p>
        </w:tc>
        <w:tc>
          <w:tcPr>
            <w:tcW w:w="1375" w:type="dxa"/>
          </w:tcPr>
          <w:p w14:paraId="7C1BDAF6" w14:textId="5D00B06B" w:rsidR="003A5F79" w:rsidRDefault="1DC59B5F" w:rsidP="35A1B1C6">
            <w:r w:rsidRPr="35A1B1C6">
              <w:t>1</w:t>
            </w:r>
          </w:p>
        </w:tc>
      </w:tr>
      <w:tr w:rsidR="35A1B1C6" w14:paraId="5B720204" w14:textId="77777777" w:rsidTr="35A1B1C6">
        <w:trPr>
          <w:trHeight w:val="390"/>
        </w:trPr>
        <w:tc>
          <w:tcPr>
            <w:tcW w:w="410" w:type="dxa"/>
          </w:tcPr>
          <w:p w14:paraId="2FF3DC7D" w14:textId="4E937B94" w:rsidR="65874C91" w:rsidRDefault="65874C91" w:rsidP="35A1B1C6">
            <w:r w:rsidRPr="35A1B1C6">
              <w:t>5</w:t>
            </w:r>
          </w:p>
        </w:tc>
        <w:tc>
          <w:tcPr>
            <w:tcW w:w="5040" w:type="dxa"/>
          </w:tcPr>
          <w:p w14:paraId="5F8C7056" w14:textId="1028E214" w:rsidR="65874C91" w:rsidRDefault="65874C91" w:rsidP="35A1B1C6">
            <w:pPr>
              <w:rPr>
                <w:rFonts w:ascii="Arial" w:eastAsia="Arial" w:hAnsi="Arial" w:cs="Arial"/>
                <w:sz w:val="19"/>
                <w:szCs w:val="19"/>
              </w:rPr>
            </w:pPr>
            <w:r w:rsidRPr="35A1B1C6">
              <w:rPr>
                <w:rFonts w:ascii="Arial" w:eastAsia="Arial" w:hAnsi="Arial" w:cs="Arial"/>
                <w:color w:val="000000" w:themeColor="text1"/>
                <w:sz w:val="19"/>
                <w:szCs w:val="19"/>
              </w:rPr>
              <w:t>EX4100-F 12-PORT FANLESS 10/100 1000BASET POE+ 2X 1G/2.5G/10GBASET</w:t>
            </w:r>
          </w:p>
        </w:tc>
        <w:tc>
          <w:tcPr>
            <w:tcW w:w="2715" w:type="dxa"/>
          </w:tcPr>
          <w:p w14:paraId="5D432243" w14:textId="4E13CAD0" w:rsidR="65874C91" w:rsidRDefault="65874C91" w:rsidP="35A1B1C6">
            <w:pPr>
              <w:rPr>
                <w:rFonts w:ascii="Calibri" w:eastAsia="Calibri" w:hAnsi="Calibri" w:cs="Calibri"/>
              </w:rPr>
            </w:pPr>
            <w:r w:rsidRPr="35A1B1C6">
              <w:t xml:space="preserve">Juniper </w:t>
            </w:r>
            <w:r w:rsidRPr="35A1B1C6">
              <w:rPr>
                <w:rFonts w:ascii="Calibri" w:eastAsia="Calibri" w:hAnsi="Calibri" w:cs="Calibri"/>
                <w:color w:val="000000" w:themeColor="text1"/>
              </w:rPr>
              <w:t>EX4100-F-12P</w:t>
            </w:r>
          </w:p>
        </w:tc>
        <w:tc>
          <w:tcPr>
            <w:tcW w:w="1375" w:type="dxa"/>
          </w:tcPr>
          <w:p w14:paraId="03AE94F8" w14:textId="4221386F" w:rsidR="1DC59B5F" w:rsidRDefault="1DC59B5F" w:rsidP="35A1B1C6">
            <w:r w:rsidRPr="35A1B1C6">
              <w:t>1</w:t>
            </w:r>
          </w:p>
        </w:tc>
      </w:tr>
      <w:tr w:rsidR="35A1B1C6" w14:paraId="36C649D9" w14:textId="77777777" w:rsidTr="35A1B1C6">
        <w:trPr>
          <w:trHeight w:val="390"/>
        </w:trPr>
        <w:tc>
          <w:tcPr>
            <w:tcW w:w="410" w:type="dxa"/>
          </w:tcPr>
          <w:p w14:paraId="747301BF" w14:textId="20573149" w:rsidR="65874C91" w:rsidRDefault="65874C91" w:rsidP="35A1B1C6">
            <w:r w:rsidRPr="35A1B1C6">
              <w:t>6</w:t>
            </w:r>
          </w:p>
        </w:tc>
        <w:tc>
          <w:tcPr>
            <w:tcW w:w="5040" w:type="dxa"/>
          </w:tcPr>
          <w:p w14:paraId="3BE00747" w14:textId="79A2F9C5" w:rsidR="41C0DEB3" w:rsidRDefault="41C0DEB3" w:rsidP="35A1B1C6">
            <w:pPr>
              <w:rPr>
                <w:rFonts w:ascii="Arial" w:eastAsia="Arial" w:hAnsi="Arial" w:cs="Arial"/>
                <w:color w:val="000000" w:themeColor="text1"/>
                <w:sz w:val="19"/>
                <w:szCs w:val="19"/>
              </w:rPr>
            </w:pPr>
            <w:r w:rsidRPr="35A1B1C6">
              <w:rPr>
                <w:rFonts w:ascii="Arial" w:eastAsia="Arial" w:hAnsi="Arial" w:cs="Arial"/>
                <w:color w:val="000000" w:themeColor="text1"/>
                <w:sz w:val="19"/>
                <w:szCs w:val="19"/>
              </w:rPr>
              <w:t>ERATE 5YR SW EX A C1 WA VNA COR</w:t>
            </w:r>
          </w:p>
        </w:tc>
        <w:tc>
          <w:tcPr>
            <w:tcW w:w="2715" w:type="dxa"/>
          </w:tcPr>
          <w:p w14:paraId="6BB8D921" w14:textId="0CC68FAF" w:rsidR="41C0DEB3" w:rsidRDefault="41C0DEB3" w:rsidP="35A1B1C6">
            <w:pPr>
              <w:rPr>
                <w:rFonts w:ascii="Calibri" w:eastAsia="Calibri" w:hAnsi="Calibri" w:cs="Calibri"/>
              </w:rPr>
            </w:pPr>
            <w:r w:rsidRPr="35A1B1C6">
              <w:rPr>
                <w:rFonts w:ascii="Calibri" w:eastAsia="Calibri" w:hAnsi="Calibri" w:cs="Calibri"/>
                <w:color w:val="000000" w:themeColor="text1"/>
              </w:rPr>
              <w:t>Juniper S-EX-A-C1-5M2-C-E</w:t>
            </w:r>
          </w:p>
        </w:tc>
        <w:tc>
          <w:tcPr>
            <w:tcW w:w="1375" w:type="dxa"/>
          </w:tcPr>
          <w:p w14:paraId="68C52086" w14:textId="26407C2D" w:rsidR="41C0DEB3" w:rsidRDefault="41C0DEB3" w:rsidP="35A1B1C6">
            <w:r w:rsidRPr="35A1B1C6">
              <w:t>1</w:t>
            </w:r>
          </w:p>
        </w:tc>
      </w:tr>
      <w:tr w:rsidR="35A1B1C6" w14:paraId="785A9BDB" w14:textId="77777777" w:rsidTr="35A1B1C6">
        <w:trPr>
          <w:trHeight w:val="390"/>
        </w:trPr>
        <w:tc>
          <w:tcPr>
            <w:tcW w:w="410" w:type="dxa"/>
          </w:tcPr>
          <w:p w14:paraId="3204B330" w14:textId="70EEE285" w:rsidR="65874C91" w:rsidRDefault="65874C91" w:rsidP="35A1B1C6">
            <w:r w:rsidRPr="35A1B1C6">
              <w:t>7</w:t>
            </w:r>
          </w:p>
        </w:tc>
        <w:tc>
          <w:tcPr>
            <w:tcW w:w="5040" w:type="dxa"/>
          </w:tcPr>
          <w:p w14:paraId="40F1C688" w14:textId="48B8D6DD" w:rsidR="7D180DF7" w:rsidRDefault="7D180DF7" w:rsidP="35A1B1C6">
            <w:pPr>
              <w:rPr>
                <w:rFonts w:ascii="Arial" w:eastAsia="Arial" w:hAnsi="Arial" w:cs="Arial"/>
                <w:sz w:val="19"/>
                <w:szCs w:val="19"/>
              </w:rPr>
            </w:pPr>
            <w:r w:rsidRPr="35A1B1C6">
              <w:rPr>
                <w:rFonts w:ascii="Arial" w:eastAsia="Arial" w:hAnsi="Arial" w:cs="Arial"/>
                <w:color w:val="000000" w:themeColor="text1"/>
                <w:sz w:val="19"/>
                <w:szCs w:val="19"/>
              </w:rPr>
              <w:t>ERATE AP34 AP BNDL 5Y 2SVC SUB</w:t>
            </w:r>
          </w:p>
        </w:tc>
        <w:tc>
          <w:tcPr>
            <w:tcW w:w="2715" w:type="dxa"/>
          </w:tcPr>
          <w:p w14:paraId="4F78232A" w14:textId="5DC3CA0D" w:rsidR="7D180DF7" w:rsidRDefault="7D180DF7" w:rsidP="35A1B1C6">
            <w:pPr>
              <w:rPr>
                <w:rFonts w:ascii="Calibri" w:eastAsia="Calibri" w:hAnsi="Calibri" w:cs="Calibri"/>
              </w:rPr>
            </w:pPr>
            <w:r w:rsidRPr="35A1B1C6">
              <w:t xml:space="preserve">Juniper </w:t>
            </w:r>
            <w:r w:rsidRPr="35A1B1C6">
              <w:rPr>
                <w:rFonts w:ascii="Calibri" w:eastAsia="Calibri" w:hAnsi="Calibri" w:cs="Calibri"/>
                <w:color w:val="000000" w:themeColor="text1"/>
              </w:rPr>
              <w:t>B-AP34-2S-5Y-E</w:t>
            </w:r>
          </w:p>
        </w:tc>
        <w:tc>
          <w:tcPr>
            <w:tcW w:w="1375" w:type="dxa"/>
          </w:tcPr>
          <w:p w14:paraId="60AF0015" w14:textId="1F645380" w:rsidR="7D180DF7" w:rsidRDefault="7D180DF7" w:rsidP="35A1B1C6">
            <w:r w:rsidRPr="35A1B1C6">
              <w:t>11</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7" w:name="_Toc67983313"/>
      <w:r w:rsidRPr="002B6C40">
        <w:lastRenderedPageBreak/>
        <w:t>PROPOSER INFORMATION</w:t>
      </w:r>
      <w:r>
        <w:t xml:space="preserve"> AND CERTIFICATION</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8" w:name="_Toc67983314"/>
      <w:r w:rsidRPr="00C84039">
        <w:rPr>
          <w:b/>
          <w:color w:val="auto"/>
        </w:rPr>
        <w:t>By submitting a response, you certify that you are authorized to represent your company.</w:t>
      </w:r>
      <w:bookmarkEnd w:id="3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9054" w14:textId="77777777" w:rsidR="003F1EF0" w:rsidRDefault="003F1EF0" w:rsidP="00DC42D7">
      <w:pPr>
        <w:spacing w:after="0" w:line="240" w:lineRule="auto"/>
      </w:pPr>
      <w:r>
        <w:separator/>
      </w:r>
    </w:p>
  </w:endnote>
  <w:endnote w:type="continuationSeparator" w:id="0">
    <w:p w14:paraId="795774EE" w14:textId="77777777" w:rsidR="003F1EF0" w:rsidRDefault="003F1EF0"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16AB" w14:textId="77777777" w:rsidR="003F1EF0" w:rsidRDefault="003F1EF0" w:rsidP="00DC42D7">
      <w:pPr>
        <w:spacing w:after="0" w:line="240" w:lineRule="auto"/>
      </w:pPr>
      <w:r>
        <w:separator/>
      </w:r>
    </w:p>
  </w:footnote>
  <w:footnote w:type="continuationSeparator" w:id="0">
    <w:p w14:paraId="6880A069" w14:textId="77777777" w:rsidR="003F1EF0" w:rsidRDefault="003F1EF0"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7B53C8F0" w:rsidR="00BF4A78" w:rsidRDefault="003F1EF0">
    <w:pPr>
      <w:pStyle w:val="Header"/>
    </w:pPr>
    <w:sdt>
      <w:sdtPr>
        <w:alias w:val="District"/>
        <w:tag w:val="District"/>
        <w:id w:val="-568959399"/>
        <w:placeholder>
          <w:docPart w:val="DefaultPlaceholder_1081868574"/>
        </w:placeholder>
        <w15:color w:val="000000"/>
        <w:text/>
      </w:sdtPr>
      <w:sdtEndPr/>
      <w:sdtContent>
        <w:r w:rsidR="00911943">
          <w:t>Armadillo Community Charter School</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911943">
          <w:rPr>
            <w:color w:val="808080"/>
          </w:rPr>
          <w:t>ACCS_FY2024_C2_IC</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0651F"/>
    <w:rsid w:val="001136E3"/>
    <w:rsid w:val="00115C60"/>
    <w:rsid w:val="00155F74"/>
    <w:rsid w:val="00160B0A"/>
    <w:rsid w:val="00165FB5"/>
    <w:rsid w:val="0018324E"/>
    <w:rsid w:val="001A20E9"/>
    <w:rsid w:val="001B1870"/>
    <w:rsid w:val="001C20D6"/>
    <w:rsid w:val="001D5722"/>
    <w:rsid w:val="001F1900"/>
    <w:rsid w:val="002A1D6F"/>
    <w:rsid w:val="002B0D13"/>
    <w:rsid w:val="002B6C40"/>
    <w:rsid w:val="002D2297"/>
    <w:rsid w:val="002F165B"/>
    <w:rsid w:val="003153A7"/>
    <w:rsid w:val="00363BDB"/>
    <w:rsid w:val="003A5F79"/>
    <w:rsid w:val="003F1EF0"/>
    <w:rsid w:val="00415776"/>
    <w:rsid w:val="004A0F84"/>
    <w:rsid w:val="005069A6"/>
    <w:rsid w:val="00543B20"/>
    <w:rsid w:val="00566D0D"/>
    <w:rsid w:val="005A4BAD"/>
    <w:rsid w:val="005D7CDE"/>
    <w:rsid w:val="005E769F"/>
    <w:rsid w:val="005F2604"/>
    <w:rsid w:val="006261D3"/>
    <w:rsid w:val="006512EC"/>
    <w:rsid w:val="006A232C"/>
    <w:rsid w:val="006A395E"/>
    <w:rsid w:val="006A6114"/>
    <w:rsid w:val="006B3EA4"/>
    <w:rsid w:val="006C1D99"/>
    <w:rsid w:val="006D2CF4"/>
    <w:rsid w:val="00712130"/>
    <w:rsid w:val="00723931"/>
    <w:rsid w:val="00733573"/>
    <w:rsid w:val="007450EC"/>
    <w:rsid w:val="00747645"/>
    <w:rsid w:val="00787024"/>
    <w:rsid w:val="00791D40"/>
    <w:rsid w:val="007A5672"/>
    <w:rsid w:val="007D2D1E"/>
    <w:rsid w:val="007E1386"/>
    <w:rsid w:val="007F31A6"/>
    <w:rsid w:val="00801098"/>
    <w:rsid w:val="008232F6"/>
    <w:rsid w:val="008328E6"/>
    <w:rsid w:val="008A123B"/>
    <w:rsid w:val="008A63D9"/>
    <w:rsid w:val="00911943"/>
    <w:rsid w:val="00933AC1"/>
    <w:rsid w:val="00952184"/>
    <w:rsid w:val="009B7883"/>
    <w:rsid w:val="009C1D53"/>
    <w:rsid w:val="009D248F"/>
    <w:rsid w:val="009E1E18"/>
    <w:rsid w:val="00A07F73"/>
    <w:rsid w:val="00A20313"/>
    <w:rsid w:val="00A82D45"/>
    <w:rsid w:val="00AB4485"/>
    <w:rsid w:val="00AC3FEB"/>
    <w:rsid w:val="00AC6029"/>
    <w:rsid w:val="00AE4925"/>
    <w:rsid w:val="00AE59A7"/>
    <w:rsid w:val="00B13DA7"/>
    <w:rsid w:val="00B31FEB"/>
    <w:rsid w:val="00B82460"/>
    <w:rsid w:val="00B8455A"/>
    <w:rsid w:val="00BA67A7"/>
    <w:rsid w:val="00BE3644"/>
    <w:rsid w:val="00BF4A78"/>
    <w:rsid w:val="00C040AA"/>
    <w:rsid w:val="00C13A57"/>
    <w:rsid w:val="00C329A5"/>
    <w:rsid w:val="00C44C22"/>
    <w:rsid w:val="00C630B1"/>
    <w:rsid w:val="00C84039"/>
    <w:rsid w:val="00CA2C50"/>
    <w:rsid w:val="00CB6013"/>
    <w:rsid w:val="00CC3D84"/>
    <w:rsid w:val="00CC5B6D"/>
    <w:rsid w:val="00CE4EAE"/>
    <w:rsid w:val="00D35B13"/>
    <w:rsid w:val="00D52334"/>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42603"/>
    <w:rsid w:val="00F51777"/>
    <w:rsid w:val="00F67004"/>
    <w:rsid w:val="00FC2C15"/>
    <w:rsid w:val="01043A80"/>
    <w:rsid w:val="01E5030B"/>
    <w:rsid w:val="0372D3BA"/>
    <w:rsid w:val="0378B721"/>
    <w:rsid w:val="041A9514"/>
    <w:rsid w:val="064EDB76"/>
    <w:rsid w:val="06AA747C"/>
    <w:rsid w:val="07539169"/>
    <w:rsid w:val="0B4CD881"/>
    <w:rsid w:val="0D79F21A"/>
    <w:rsid w:val="0DB39E96"/>
    <w:rsid w:val="0E5739FC"/>
    <w:rsid w:val="11ABE88C"/>
    <w:rsid w:val="11D56F87"/>
    <w:rsid w:val="1394E7EB"/>
    <w:rsid w:val="139BDF72"/>
    <w:rsid w:val="13F5F7FA"/>
    <w:rsid w:val="144ACAE5"/>
    <w:rsid w:val="14CBF177"/>
    <w:rsid w:val="155097C9"/>
    <w:rsid w:val="16A5FD8A"/>
    <w:rsid w:val="182634DC"/>
    <w:rsid w:val="1AA6BE09"/>
    <w:rsid w:val="1BF79A56"/>
    <w:rsid w:val="1DA7B81D"/>
    <w:rsid w:val="1DC59B5F"/>
    <w:rsid w:val="1F43887E"/>
    <w:rsid w:val="1F46A931"/>
    <w:rsid w:val="1FA55102"/>
    <w:rsid w:val="1FCA48B3"/>
    <w:rsid w:val="2079272F"/>
    <w:rsid w:val="208B8B64"/>
    <w:rsid w:val="20FCB98C"/>
    <w:rsid w:val="22E733A8"/>
    <w:rsid w:val="23421174"/>
    <w:rsid w:val="240F5416"/>
    <w:rsid w:val="24A2A416"/>
    <w:rsid w:val="24D74742"/>
    <w:rsid w:val="24F94788"/>
    <w:rsid w:val="25806930"/>
    <w:rsid w:val="25D5636E"/>
    <w:rsid w:val="25D64784"/>
    <w:rsid w:val="27B12F36"/>
    <w:rsid w:val="28AB61A7"/>
    <w:rsid w:val="28B76875"/>
    <w:rsid w:val="28B809F2"/>
    <w:rsid w:val="28D865A4"/>
    <w:rsid w:val="28ECD772"/>
    <w:rsid w:val="299375A5"/>
    <w:rsid w:val="29A8A7D8"/>
    <w:rsid w:val="29E70F9D"/>
    <w:rsid w:val="2B57B3C5"/>
    <w:rsid w:val="2BDD50B2"/>
    <w:rsid w:val="2D21305F"/>
    <w:rsid w:val="2D607681"/>
    <w:rsid w:val="2E3CEEFD"/>
    <w:rsid w:val="302B24E8"/>
    <w:rsid w:val="303AA748"/>
    <w:rsid w:val="30C9676C"/>
    <w:rsid w:val="314AE7FF"/>
    <w:rsid w:val="31F3E647"/>
    <w:rsid w:val="3342ACE1"/>
    <w:rsid w:val="35A1B1C6"/>
    <w:rsid w:val="36781195"/>
    <w:rsid w:val="37785B01"/>
    <w:rsid w:val="380C9262"/>
    <w:rsid w:val="38604640"/>
    <w:rsid w:val="38E011EE"/>
    <w:rsid w:val="3A0520ED"/>
    <w:rsid w:val="3B76F985"/>
    <w:rsid w:val="3CDBC32A"/>
    <w:rsid w:val="3DEEC032"/>
    <w:rsid w:val="3EE921CE"/>
    <w:rsid w:val="3F614921"/>
    <w:rsid w:val="40EC8007"/>
    <w:rsid w:val="41C0DEB3"/>
    <w:rsid w:val="42065F53"/>
    <w:rsid w:val="42CFDBC3"/>
    <w:rsid w:val="4426608D"/>
    <w:rsid w:val="44467D66"/>
    <w:rsid w:val="44D2529C"/>
    <w:rsid w:val="45295254"/>
    <w:rsid w:val="4577D846"/>
    <w:rsid w:val="4608F6A3"/>
    <w:rsid w:val="469C1230"/>
    <w:rsid w:val="470E6B79"/>
    <w:rsid w:val="476D526B"/>
    <w:rsid w:val="478B24CC"/>
    <w:rsid w:val="4805EDCF"/>
    <w:rsid w:val="4809F35E"/>
    <w:rsid w:val="482389EA"/>
    <w:rsid w:val="4854265F"/>
    <w:rsid w:val="485D6A13"/>
    <w:rsid w:val="48664BF9"/>
    <w:rsid w:val="48ED3345"/>
    <w:rsid w:val="4A04BE65"/>
    <w:rsid w:val="4A170653"/>
    <w:rsid w:val="4B23D3E5"/>
    <w:rsid w:val="4D1E8BA6"/>
    <w:rsid w:val="4DE85211"/>
    <w:rsid w:val="4E0D6E0A"/>
    <w:rsid w:val="4ED50CE8"/>
    <w:rsid w:val="51EA5148"/>
    <w:rsid w:val="52126751"/>
    <w:rsid w:val="52899452"/>
    <w:rsid w:val="52CD129D"/>
    <w:rsid w:val="52E9D846"/>
    <w:rsid w:val="534DB48F"/>
    <w:rsid w:val="53A01CBA"/>
    <w:rsid w:val="544220BF"/>
    <w:rsid w:val="56E0EB1C"/>
    <w:rsid w:val="57030053"/>
    <w:rsid w:val="5877C62D"/>
    <w:rsid w:val="589A291D"/>
    <w:rsid w:val="59CD1BF1"/>
    <w:rsid w:val="5A216B4E"/>
    <w:rsid w:val="5AE0D6DE"/>
    <w:rsid w:val="5DE74B3E"/>
    <w:rsid w:val="5ED2DDE0"/>
    <w:rsid w:val="5EDF1950"/>
    <w:rsid w:val="5FC6E39E"/>
    <w:rsid w:val="601AE157"/>
    <w:rsid w:val="6239850E"/>
    <w:rsid w:val="64373E42"/>
    <w:rsid w:val="646E262D"/>
    <w:rsid w:val="649AC0DE"/>
    <w:rsid w:val="64F3975D"/>
    <w:rsid w:val="65874C91"/>
    <w:rsid w:val="6A2B6938"/>
    <w:rsid w:val="6A9E4F67"/>
    <w:rsid w:val="6ABBDF95"/>
    <w:rsid w:val="6D636D78"/>
    <w:rsid w:val="6E1BF262"/>
    <w:rsid w:val="6E1E9503"/>
    <w:rsid w:val="6E25B840"/>
    <w:rsid w:val="6E37BD60"/>
    <w:rsid w:val="6F55D9CB"/>
    <w:rsid w:val="6FE3610E"/>
    <w:rsid w:val="71E2D124"/>
    <w:rsid w:val="732941AA"/>
    <w:rsid w:val="734E9D98"/>
    <w:rsid w:val="738548EE"/>
    <w:rsid w:val="745B75B5"/>
    <w:rsid w:val="749687AF"/>
    <w:rsid w:val="75FEA02F"/>
    <w:rsid w:val="7629A6E8"/>
    <w:rsid w:val="7763357E"/>
    <w:rsid w:val="7869E786"/>
    <w:rsid w:val="789F6141"/>
    <w:rsid w:val="7A05B7E7"/>
    <w:rsid w:val="7AB8A295"/>
    <w:rsid w:val="7AFD180B"/>
    <w:rsid w:val="7B4A0CEE"/>
    <w:rsid w:val="7C66879A"/>
    <w:rsid w:val="7D180DF7"/>
    <w:rsid w:val="7D8A08BE"/>
    <w:rsid w:val="7EB7A1F2"/>
    <w:rsid w:val="7F04B784"/>
    <w:rsid w:val="7FD87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541-535-32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ac.org/sl/service-providers/step01/default.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c.org/sl"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10651F">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10651F"/>
    <w:rsid w:val="002D15D9"/>
    <w:rsid w:val="003A2EB7"/>
    <w:rsid w:val="003D3609"/>
    <w:rsid w:val="004122B1"/>
    <w:rsid w:val="00415776"/>
    <w:rsid w:val="00486815"/>
    <w:rsid w:val="004E6C77"/>
    <w:rsid w:val="00736BF8"/>
    <w:rsid w:val="00776A0A"/>
    <w:rsid w:val="00801325"/>
    <w:rsid w:val="0088601F"/>
    <w:rsid w:val="0088791F"/>
    <w:rsid w:val="008F7034"/>
    <w:rsid w:val="009C4927"/>
    <w:rsid w:val="00A1700A"/>
    <w:rsid w:val="00C9391D"/>
    <w:rsid w:val="00CB0B54"/>
    <w:rsid w:val="00E612D9"/>
    <w:rsid w:val="00F156CC"/>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epInProcess xmlns="57f7b5ec-d6f9-4586-b8f1-4bafa1e1a135" xsi:nil="true"/>
    <FundingYear xmlns="57f7b5ec-d6f9-4586-b8f1-4bafa1e1a1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67EA65127002874BBA7013B842EB6562" ma:contentTypeVersion="0" ma:contentTypeDescription="" ma:contentTypeScope="" ma:versionID="8085eb6482b60bcb18c8cbddaab5737f">
  <xsd:schema xmlns:xsd="http://www.w3.org/2001/XMLSchema" xmlns:xs="http://www.w3.org/2001/XMLSchema" xmlns:p="http://schemas.microsoft.com/office/2006/metadata/properties" xmlns:ns2="57f7b5ec-d6f9-4586-b8f1-4bafa1e1a135" targetNamespace="http://schemas.microsoft.com/office/2006/metadata/properties" ma:root="true" ma:fieldsID="7c7032bc016fea371f348981e66f5dcb" ns2:_="">
    <xsd:import namespace="57f7b5ec-d6f9-4586-b8f1-4bafa1e1a135"/>
    <xsd:element name="properties">
      <xsd:complexType>
        <xsd:sequence>
          <xsd:element name="documentManagement">
            <xsd:complexType>
              <xsd:all>
                <xsd:element ref="ns2:FundingYear" minOccurs="0"/>
                <xsd:element ref="ns2:StepIn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57f7b5ec-d6f9-4586-b8f1-4bafa1e1a135"/>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B9898D65-03FF-4265-83D8-A0974FCD9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b5ec-d6f9-4586-b8f1-4bafa1e1a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75828-75F6-4463-B926-901F8D91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3971</Words>
  <Characters>22242</Characters>
  <Application>Microsoft Office Word</Application>
  <DocSecurity>0</DocSecurity>
  <Lines>494</Lines>
  <Paragraphs>278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2</cp:revision>
  <dcterms:created xsi:type="dcterms:W3CDTF">2024-02-21T19:13:00Z</dcterms:created>
  <dcterms:modified xsi:type="dcterms:W3CDTF">2024-02-21T19:13:00Z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0x01010073F264EB98420441902D47145245CDE40067EA65127002874BBA7013B842EB6562</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59039da13071899113df7dc535f0d7197d30548b2a236bb8efd4a282f2593d7f</vt:lpwstr>
  </property>
</Properties>
</file>