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FFF91" w14:textId="7E7ACA93" w:rsidR="01E5030B" w:rsidRDefault="01E5030B" w:rsidP="01E5030B">
      <w:pPr>
        <w:jc w:val="center"/>
        <w:rPr>
          <w:color w:val="000000" w:themeColor="text1"/>
          <w:sz w:val="28"/>
          <w:szCs w:val="28"/>
        </w:rPr>
      </w:pPr>
    </w:p>
    <w:p w14:paraId="3E2DD1C6" w14:textId="29A58BA3" w:rsidR="01E5030B" w:rsidRDefault="01E5030B" w:rsidP="01E5030B">
      <w:pPr>
        <w:jc w:val="center"/>
        <w:rPr>
          <w:color w:val="000000" w:themeColor="text1"/>
          <w:sz w:val="28"/>
          <w:szCs w:val="28"/>
        </w:rPr>
      </w:pPr>
    </w:p>
    <w:p w14:paraId="6020FEA9" w14:textId="5881696A" w:rsidR="01E5030B" w:rsidRDefault="01E5030B" w:rsidP="01E5030B">
      <w:pPr>
        <w:jc w:val="center"/>
        <w:rPr>
          <w:color w:val="000000" w:themeColor="text1"/>
          <w:sz w:val="28"/>
          <w:szCs w:val="28"/>
        </w:rPr>
      </w:pPr>
    </w:p>
    <w:p w14:paraId="09E77013" w14:textId="15FBF484" w:rsidR="01E5030B" w:rsidRDefault="01E5030B" w:rsidP="01E5030B">
      <w:pPr>
        <w:jc w:val="center"/>
        <w:rPr>
          <w:color w:val="000000" w:themeColor="text1"/>
          <w:sz w:val="28"/>
          <w:szCs w:val="28"/>
        </w:rPr>
      </w:pPr>
    </w:p>
    <w:p w14:paraId="4AA9887F" w14:textId="0235A17A" w:rsidR="01E5030B" w:rsidRDefault="01E5030B" w:rsidP="01E5030B">
      <w:pPr>
        <w:jc w:val="center"/>
        <w:rPr>
          <w:color w:val="000000" w:themeColor="text1"/>
          <w:sz w:val="28"/>
          <w:szCs w:val="28"/>
        </w:rPr>
      </w:pPr>
    </w:p>
    <w:p w14:paraId="5D40DC16" w14:textId="4252908E" w:rsidR="01E5030B" w:rsidRDefault="01E5030B" w:rsidP="01E5030B">
      <w:pPr>
        <w:jc w:val="center"/>
        <w:rPr>
          <w:color w:val="000000" w:themeColor="text1"/>
          <w:sz w:val="28"/>
          <w:szCs w:val="28"/>
        </w:rPr>
      </w:pPr>
    </w:p>
    <w:p w14:paraId="5F987A7B" w14:textId="3C5882FB" w:rsidR="01E5030B" w:rsidRDefault="01E5030B" w:rsidP="01E5030B">
      <w:pPr>
        <w:jc w:val="center"/>
        <w:rPr>
          <w:color w:val="000000" w:themeColor="text1"/>
          <w:sz w:val="28"/>
          <w:szCs w:val="28"/>
        </w:rPr>
      </w:pPr>
    </w:p>
    <w:p w14:paraId="18069138" w14:textId="742432DD" w:rsidR="01E5030B" w:rsidRDefault="01E5030B" w:rsidP="01E5030B">
      <w:pPr>
        <w:jc w:val="center"/>
        <w:rPr>
          <w:color w:val="000000" w:themeColor="text1"/>
          <w:sz w:val="28"/>
          <w:szCs w:val="28"/>
        </w:rPr>
      </w:pPr>
    </w:p>
    <w:p w14:paraId="64617140" w14:textId="0D1A3A42" w:rsidR="01E5030B" w:rsidRDefault="01E5030B" w:rsidP="01E5030B">
      <w:pPr>
        <w:jc w:val="center"/>
        <w:rPr>
          <w:color w:val="000000" w:themeColor="text1"/>
          <w:sz w:val="28"/>
          <w:szCs w:val="28"/>
        </w:rPr>
      </w:pPr>
    </w:p>
    <w:p w14:paraId="41101B3D" w14:textId="77777777" w:rsidR="006D2CF4"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72F3C89C" w:rsidR="00DC42D7" w:rsidRPr="00F05D9F" w:rsidRDefault="002D2297" w:rsidP="38604640">
      <w:pPr>
        <w:jc w:val="center"/>
        <w:rPr>
          <w:color w:val="000000" w:themeColor="text1"/>
          <w:sz w:val="28"/>
          <w:szCs w:val="28"/>
        </w:rPr>
      </w:pPr>
      <w:r w:rsidRPr="38604640">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5150B7">
            <w:rPr>
              <w:rStyle w:val="PlaceholderText"/>
            </w:rPr>
            <w:t>COR</w:t>
          </w:r>
          <w:r w:rsidR="006D2CF4">
            <w:rPr>
              <w:rStyle w:val="PlaceholderText"/>
            </w:rPr>
            <w:t>_</w:t>
          </w:r>
          <w:r w:rsidR="7763357E" w:rsidRPr="00BA67A7">
            <w:rPr>
              <w:rStyle w:val="PlaceholderText"/>
            </w:rPr>
            <w:t>FY202</w:t>
          </w:r>
          <w:r w:rsidR="005150B7">
            <w:rPr>
              <w:rStyle w:val="PlaceholderText"/>
            </w:rPr>
            <w:t>4</w:t>
          </w:r>
          <w:r w:rsidR="006D2CF4">
            <w:rPr>
              <w:rStyle w:val="PlaceholderText"/>
            </w:rPr>
            <w:t>_</w:t>
          </w:r>
          <w:r w:rsidR="7763357E" w:rsidRPr="00BA67A7">
            <w:rPr>
              <w:rStyle w:val="PlaceholderText"/>
            </w:rPr>
            <w:t>C</w:t>
          </w:r>
          <w:r w:rsidR="00CC5B6D">
            <w:rPr>
              <w:rStyle w:val="PlaceholderText"/>
            </w:rPr>
            <w:t>2</w:t>
          </w:r>
          <w:r w:rsidR="006D2CF4">
            <w:rPr>
              <w:rStyle w:val="PlaceholderText"/>
            </w:rPr>
            <w:t>_</w:t>
          </w:r>
          <w:r w:rsidR="005150B7">
            <w:rPr>
              <w:rStyle w:val="PlaceholderText"/>
            </w:rPr>
            <w:t>FW</w:t>
          </w:r>
        </w:sdtContent>
      </w:sdt>
    </w:p>
    <w:p w14:paraId="672A6659" w14:textId="0DCCD22C"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5150B7">
            <w:rPr>
              <w:b/>
              <w:bCs/>
              <w:color w:val="000000" w:themeColor="text1"/>
            </w:rPr>
            <w:t>2024</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F306399" w14:textId="77777777" w:rsidR="006D2CF4" w:rsidRDefault="003153A7" w:rsidP="003153A7">
      <w:pPr>
        <w:rPr>
          <w:rFonts w:cstheme="minorHAnsi"/>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r w:rsidR="006D2CF4">
        <w:rPr>
          <w:rFonts w:cstheme="minorHAnsi"/>
        </w:rPr>
        <w:t xml:space="preserve"> </w:t>
      </w:r>
    </w:p>
    <w:p w14:paraId="5A8518D9" w14:textId="48A6B9BD"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lastRenderedPageBreak/>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 xml:space="preserve">POINT OF DEMARCATION (Demarc):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741965" w:rsidRDefault="00DC42D7" w:rsidP="00C84039">
      <w:pPr>
        <w:pStyle w:val="Heading1"/>
      </w:pPr>
      <w:bookmarkStart w:id="1" w:name="_Toc67983256"/>
      <w:r w:rsidRPr="00741965">
        <w:lastRenderedPageBreak/>
        <w:t>OBJECTIVE</w:t>
      </w:r>
      <w:bookmarkEnd w:id="1"/>
    </w:p>
    <w:p w14:paraId="7319EA84" w14:textId="2EDF8E0E" w:rsidR="00E11FD0" w:rsidRPr="00741965" w:rsidRDefault="00F77C81">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741965" w:rsidRPr="00741965">
            <w:rPr>
              <w:rFonts w:eastAsia="Arial" w:cstheme="minorHAnsi"/>
              <w:color w:val="000000" w:themeColor="text1"/>
            </w:rPr>
            <w:t>Corvallis</w:t>
          </w:r>
          <w:r w:rsidR="006A395E" w:rsidRPr="00741965">
            <w:rPr>
              <w:rFonts w:eastAsia="Arial" w:cstheme="minorHAnsi"/>
              <w:color w:val="000000" w:themeColor="text1"/>
            </w:rPr>
            <w:t xml:space="preserve"> School District</w:t>
          </w:r>
        </w:sdtContent>
      </w:sdt>
      <w:r w:rsidR="00DC42D7" w:rsidRPr="00741965">
        <w:rPr>
          <w:rFonts w:eastAsia="Arial" w:cstheme="minorHAnsi"/>
          <w:color w:val="000000" w:themeColor="text1"/>
        </w:rPr>
        <w:t>, hereafter referred to as Applicant, is requesting proposals for</w:t>
      </w:r>
      <w:r w:rsidR="00031903" w:rsidRPr="00741965">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741965">
            <w:rPr>
              <w:rStyle w:val="PlaceholderText"/>
            </w:rPr>
            <w:t>Category Two</w:t>
          </w:r>
        </w:sdtContent>
      </w:sdt>
      <w:r w:rsidR="00031903" w:rsidRPr="00741965">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741965">
            <w:rPr>
              <w:rStyle w:val="PlaceholderText"/>
            </w:rPr>
            <w:t>Internal Connections</w:t>
          </w:r>
        </w:sdtContent>
      </w:sdt>
      <w:r w:rsidR="0018324E" w:rsidRPr="00741965">
        <w:rPr>
          <w:rFonts w:eastAsia="Arial" w:cstheme="minorHAnsi"/>
          <w:color w:val="000000" w:themeColor="text1"/>
        </w:rPr>
        <w:t xml:space="preserve"> service</w:t>
      </w:r>
      <w:r w:rsidR="00DC42D7" w:rsidRPr="00741965">
        <w:rPr>
          <w:rFonts w:eastAsia="Arial" w:cstheme="minorHAnsi"/>
          <w:color w:val="000000" w:themeColor="text1"/>
        </w:rPr>
        <w:t>.</w:t>
      </w:r>
    </w:p>
    <w:p w14:paraId="04EAC048" w14:textId="77777777" w:rsidR="00DC42D7" w:rsidRPr="00741965" w:rsidRDefault="00DC42D7" w:rsidP="00C84039">
      <w:pPr>
        <w:pStyle w:val="Heading1"/>
      </w:pPr>
      <w:bookmarkStart w:id="2" w:name="_Toc67983257"/>
      <w:r w:rsidRPr="00741965">
        <w:t>SCHEDULE</w:t>
      </w:r>
      <w:bookmarkEnd w:id="2"/>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741965" w14:paraId="044AC2C9" w14:textId="77777777" w:rsidTr="38604640">
        <w:tc>
          <w:tcPr>
            <w:tcW w:w="2460" w:type="dxa"/>
          </w:tcPr>
          <w:p w14:paraId="47C2FEDE" w14:textId="5B368246" w:rsidR="00DE6BBC" w:rsidRPr="00741965" w:rsidRDefault="00DE6BBC" w:rsidP="00DE6BBC">
            <w:pPr>
              <w:pStyle w:val="NoSpacing"/>
              <w:rPr>
                <w:rFonts w:cstheme="minorHAnsi"/>
                <w:b/>
              </w:rPr>
            </w:pPr>
            <w:r w:rsidRPr="00741965">
              <w:rPr>
                <w:rFonts w:cstheme="minorHAnsi"/>
                <w:b/>
              </w:rPr>
              <w:t>Issue Date:</w:t>
            </w:r>
          </w:p>
        </w:tc>
        <w:tc>
          <w:tcPr>
            <w:tcW w:w="6890" w:type="dxa"/>
            <w:tcBorders>
              <w:bottom w:val="single" w:sz="4" w:space="0" w:color="auto"/>
            </w:tcBorders>
          </w:tcPr>
          <w:p w14:paraId="054D2FC1" w14:textId="00A96C4C" w:rsidR="00DE6BBC" w:rsidRPr="00741965" w:rsidRDefault="00741965" w:rsidP="00DE6BBC">
            <w:pPr>
              <w:pStyle w:val="NoSpacing"/>
              <w:rPr>
                <w:rFonts w:cstheme="minorHAnsi"/>
              </w:rPr>
            </w:pPr>
            <w:r w:rsidRPr="00741965">
              <w:rPr>
                <w:rFonts w:cstheme="minorHAnsi"/>
              </w:rPr>
              <w:t xml:space="preserve">February </w:t>
            </w:r>
            <w:r w:rsidR="00D60B58">
              <w:rPr>
                <w:rFonts w:cstheme="minorHAnsi"/>
              </w:rPr>
              <w:t>6</w:t>
            </w:r>
            <w:r w:rsidRPr="00741965">
              <w:rPr>
                <w:rFonts w:cstheme="minorHAnsi"/>
                <w:vertAlign w:val="superscript"/>
              </w:rPr>
              <w:t>th</w:t>
            </w:r>
            <w:r w:rsidRPr="00741965">
              <w:rPr>
                <w:rFonts w:cstheme="minorHAnsi"/>
              </w:rPr>
              <w:t>, 2024</w:t>
            </w:r>
          </w:p>
        </w:tc>
      </w:tr>
      <w:tr w:rsidR="00DE6BBC" w:rsidRPr="00741965" w14:paraId="1F82515A" w14:textId="77777777" w:rsidTr="38604640">
        <w:tc>
          <w:tcPr>
            <w:tcW w:w="2460" w:type="dxa"/>
          </w:tcPr>
          <w:p w14:paraId="6CBE8D95" w14:textId="7A9AC2DE" w:rsidR="00DE6BBC" w:rsidRPr="00741965" w:rsidRDefault="00DE6BBC" w:rsidP="00DE6BBC">
            <w:pPr>
              <w:pStyle w:val="NoSpacing"/>
              <w:rPr>
                <w:rFonts w:cstheme="minorHAnsi"/>
                <w:b/>
              </w:rPr>
            </w:pPr>
            <w:r w:rsidRPr="00741965">
              <w:rPr>
                <w:rFonts w:cstheme="minorHAnsi"/>
                <w:b/>
              </w:rPr>
              <w:t>Questions Due Before:</w:t>
            </w:r>
          </w:p>
        </w:tc>
        <w:tc>
          <w:tcPr>
            <w:tcW w:w="6890" w:type="dxa"/>
            <w:tcBorders>
              <w:top w:val="single" w:sz="4" w:space="0" w:color="auto"/>
              <w:bottom w:val="single" w:sz="4" w:space="0" w:color="auto"/>
            </w:tcBorders>
          </w:tcPr>
          <w:p w14:paraId="2849736B" w14:textId="3DDF9B93" w:rsidR="00DE6BBC" w:rsidRPr="00741965" w:rsidRDefault="00741965" w:rsidP="00DE6BBC">
            <w:pPr>
              <w:pStyle w:val="NoSpacing"/>
              <w:rPr>
                <w:rFonts w:cstheme="minorHAnsi"/>
              </w:rPr>
            </w:pPr>
            <w:r w:rsidRPr="00741965">
              <w:rPr>
                <w:rFonts w:cstheme="minorHAnsi"/>
              </w:rPr>
              <w:t>February 2</w:t>
            </w:r>
            <w:r w:rsidR="00D60B58">
              <w:rPr>
                <w:rFonts w:cstheme="minorHAnsi"/>
              </w:rPr>
              <w:t>7</w:t>
            </w:r>
            <w:r w:rsidRPr="00741965">
              <w:rPr>
                <w:rFonts w:cstheme="minorHAnsi"/>
                <w:vertAlign w:val="superscript"/>
              </w:rPr>
              <w:t>th</w:t>
            </w:r>
            <w:r w:rsidRPr="00741965">
              <w:rPr>
                <w:rFonts w:cstheme="minorHAnsi"/>
              </w:rPr>
              <w:t>, 2024</w:t>
            </w:r>
          </w:p>
        </w:tc>
      </w:tr>
      <w:tr w:rsidR="00DE6BBC" w:rsidRPr="00741965" w14:paraId="6F2DC1C9" w14:textId="77777777" w:rsidTr="38604640">
        <w:tc>
          <w:tcPr>
            <w:tcW w:w="2460" w:type="dxa"/>
          </w:tcPr>
          <w:p w14:paraId="22672C08" w14:textId="58388592" w:rsidR="00DE6BBC" w:rsidRPr="00741965" w:rsidRDefault="00DE6BBC" w:rsidP="00DE6BBC">
            <w:pPr>
              <w:pStyle w:val="NoSpacing"/>
              <w:rPr>
                <w:rFonts w:cstheme="minorHAnsi"/>
                <w:b/>
              </w:rPr>
            </w:pPr>
            <w:r w:rsidRPr="00741965">
              <w:rPr>
                <w:rFonts w:cstheme="minorHAnsi"/>
                <w:b/>
              </w:rPr>
              <w:t>Responses Due:</w:t>
            </w:r>
          </w:p>
        </w:tc>
        <w:tc>
          <w:tcPr>
            <w:tcW w:w="6890" w:type="dxa"/>
            <w:tcBorders>
              <w:top w:val="single" w:sz="4" w:space="0" w:color="auto"/>
              <w:bottom w:val="single" w:sz="4" w:space="0" w:color="auto"/>
            </w:tcBorders>
          </w:tcPr>
          <w:p w14:paraId="07EE7232" w14:textId="343B81D2" w:rsidR="00DE6BBC" w:rsidRPr="00741965" w:rsidRDefault="00741965" w:rsidP="00DE6BBC">
            <w:pPr>
              <w:pStyle w:val="NoSpacing"/>
              <w:rPr>
                <w:rFonts w:cstheme="minorHAnsi"/>
              </w:rPr>
            </w:pPr>
            <w:r w:rsidRPr="00741965">
              <w:rPr>
                <w:rFonts w:cstheme="minorHAnsi"/>
              </w:rPr>
              <w:t xml:space="preserve">March </w:t>
            </w:r>
            <w:r w:rsidR="00D60B58">
              <w:rPr>
                <w:rFonts w:cstheme="minorHAnsi"/>
              </w:rPr>
              <w:t>5</w:t>
            </w:r>
            <w:r w:rsidRPr="00741965">
              <w:rPr>
                <w:rFonts w:cstheme="minorHAnsi"/>
                <w:vertAlign w:val="superscript"/>
              </w:rPr>
              <w:t>th</w:t>
            </w:r>
            <w:r w:rsidRPr="00741965">
              <w:rPr>
                <w:rFonts w:cstheme="minorHAnsi"/>
              </w:rPr>
              <w:t>, 2024</w:t>
            </w:r>
          </w:p>
        </w:tc>
      </w:tr>
    </w:tbl>
    <w:p w14:paraId="6A05A809" w14:textId="77777777" w:rsidR="00DC42D7" w:rsidRPr="00741965" w:rsidRDefault="00DC42D7" w:rsidP="00DC42D7">
      <w:pPr>
        <w:rPr>
          <w:rFonts w:cstheme="minorHAnsi"/>
          <w:b/>
          <w:bCs/>
        </w:rPr>
      </w:pPr>
    </w:p>
    <w:p w14:paraId="0566B770" w14:textId="77777777" w:rsidR="00CB6013" w:rsidRPr="00741965" w:rsidRDefault="00CB6013" w:rsidP="00C84039">
      <w:pPr>
        <w:pStyle w:val="Heading1"/>
      </w:pPr>
      <w:bookmarkStart w:id="3" w:name="_Toc67983258"/>
      <w:r w:rsidRPr="00741965">
        <w:t>DISTRICT INFORMATION</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F05D9F" w:rsidRPr="00741965" w14:paraId="117B20D4" w14:textId="77777777" w:rsidTr="00741965">
        <w:tc>
          <w:tcPr>
            <w:tcW w:w="2250" w:type="dxa"/>
          </w:tcPr>
          <w:p w14:paraId="51159FD9" w14:textId="45A2C664" w:rsidR="00F05D9F" w:rsidRPr="00741965" w:rsidRDefault="00BA67A7" w:rsidP="00F05D9F">
            <w:pPr>
              <w:rPr>
                <w:rFonts w:cstheme="minorHAnsi"/>
                <w:b/>
              </w:rPr>
            </w:pPr>
            <w:r w:rsidRPr="00741965">
              <w:rPr>
                <w:rFonts w:cstheme="minorHAnsi"/>
                <w:b/>
              </w:rPr>
              <w:t>District</w:t>
            </w:r>
            <w:r w:rsidR="00F05D9F" w:rsidRPr="00741965">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100" w:type="dxa"/>
                <w:tcBorders>
                  <w:bottom w:val="single" w:sz="4" w:space="0" w:color="auto"/>
                </w:tcBorders>
              </w:tcPr>
              <w:p w14:paraId="4DACE217" w14:textId="2E8A0878" w:rsidR="00F05D9F" w:rsidRPr="00741965" w:rsidRDefault="00741965" w:rsidP="00F05D9F">
                <w:pPr>
                  <w:rPr>
                    <w:rFonts w:cstheme="minorHAnsi"/>
                  </w:rPr>
                </w:pPr>
                <w:r w:rsidRPr="00741965">
                  <w:rPr>
                    <w:rFonts w:cstheme="minorHAnsi"/>
                  </w:rPr>
                  <w:t>Corvallis School District 509J</w:t>
                </w:r>
              </w:p>
            </w:tc>
          </w:sdtContent>
        </w:sdt>
      </w:tr>
      <w:tr w:rsidR="00F05D9F" w:rsidRPr="00741965" w14:paraId="4C1733EB" w14:textId="77777777" w:rsidTr="00741965">
        <w:tc>
          <w:tcPr>
            <w:tcW w:w="2250" w:type="dxa"/>
          </w:tcPr>
          <w:p w14:paraId="7DA5E01A" w14:textId="77777777" w:rsidR="00F05D9F" w:rsidRPr="00741965" w:rsidRDefault="00F05D9F" w:rsidP="00F05D9F">
            <w:pPr>
              <w:rPr>
                <w:rFonts w:cstheme="minorHAnsi"/>
                <w:b/>
              </w:rPr>
            </w:pPr>
            <w:r w:rsidRPr="00741965">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100" w:type="dxa"/>
                <w:tcBorders>
                  <w:bottom w:val="single" w:sz="4" w:space="0" w:color="auto"/>
                </w:tcBorders>
              </w:tcPr>
              <w:p w14:paraId="0EDD51DB" w14:textId="10268D71" w:rsidR="00F05D9F" w:rsidRPr="00741965" w:rsidRDefault="00741965" w:rsidP="00F05D9F">
                <w:pPr>
                  <w:rPr>
                    <w:rFonts w:cstheme="minorHAnsi"/>
                  </w:rPr>
                </w:pPr>
                <w:r w:rsidRPr="00741965">
                  <w:rPr>
                    <w:rFonts w:cstheme="minorHAnsi"/>
                  </w:rPr>
                  <w:t>144944</w:t>
                </w:r>
              </w:p>
            </w:tc>
          </w:sdtContent>
        </w:sdt>
      </w:tr>
      <w:tr w:rsidR="00F05D9F" w:rsidRPr="00741965" w14:paraId="51757E62" w14:textId="77777777" w:rsidTr="00741965">
        <w:tc>
          <w:tcPr>
            <w:tcW w:w="2250" w:type="dxa"/>
          </w:tcPr>
          <w:p w14:paraId="72EC71E8" w14:textId="2CADFF4E" w:rsidR="00F05D9F" w:rsidRPr="00741965" w:rsidRDefault="00F05D9F" w:rsidP="00F05D9F">
            <w:pPr>
              <w:rPr>
                <w:rFonts w:cstheme="minorHAnsi"/>
                <w:b/>
              </w:rPr>
            </w:pPr>
            <w:r w:rsidRPr="00741965">
              <w:rPr>
                <w:rFonts w:cstheme="minorHAnsi"/>
                <w:b/>
              </w:rPr>
              <w:t>Cat 1</w:t>
            </w:r>
            <w:r w:rsidR="00DC089A" w:rsidRPr="00741965">
              <w:rPr>
                <w:rFonts w:cstheme="minorHAnsi"/>
                <w:b/>
              </w:rPr>
              <w:t xml:space="preserve"> </w:t>
            </w:r>
            <w:r w:rsidRPr="00741965">
              <w:rPr>
                <w:rFonts w:cstheme="minorHAnsi"/>
                <w:b/>
              </w:rPr>
              <w:t>Discount Rate:</w:t>
            </w:r>
          </w:p>
        </w:tc>
        <w:tc>
          <w:tcPr>
            <w:tcW w:w="7100" w:type="dxa"/>
            <w:tcBorders>
              <w:bottom w:val="single" w:sz="4" w:space="0" w:color="auto"/>
            </w:tcBorders>
          </w:tcPr>
          <w:p w14:paraId="418E11E4" w14:textId="7B276883" w:rsidR="00F05D9F" w:rsidRPr="00741965" w:rsidRDefault="00741965" w:rsidP="38604640">
            <w:pPr>
              <w:rPr>
                <w:color w:val="FF0000"/>
              </w:rPr>
            </w:pPr>
            <w:r w:rsidRPr="00741965">
              <w:t>TBD, Currently 60%</w:t>
            </w:r>
          </w:p>
        </w:tc>
      </w:tr>
      <w:tr w:rsidR="00F05D9F" w:rsidRPr="00741965" w14:paraId="69698234" w14:textId="77777777" w:rsidTr="00741965">
        <w:tc>
          <w:tcPr>
            <w:tcW w:w="2250" w:type="dxa"/>
          </w:tcPr>
          <w:p w14:paraId="05551BE4" w14:textId="77777777" w:rsidR="00F05D9F" w:rsidRPr="00741965" w:rsidRDefault="6A2B6938" w:rsidP="38604640">
            <w:pPr>
              <w:rPr>
                <w:b/>
                <w:bCs/>
              </w:rPr>
            </w:pPr>
            <w:r w:rsidRPr="00741965">
              <w:rPr>
                <w:b/>
                <w:bCs/>
              </w:rPr>
              <w:t>Cat 2 Discount Rate:</w:t>
            </w:r>
          </w:p>
        </w:tc>
        <w:tc>
          <w:tcPr>
            <w:tcW w:w="7100" w:type="dxa"/>
            <w:tcBorders>
              <w:top w:val="single" w:sz="4" w:space="0" w:color="auto"/>
              <w:bottom w:val="single" w:sz="4" w:space="0" w:color="auto"/>
            </w:tcBorders>
          </w:tcPr>
          <w:p w14:paraId="74B11058" w14:textId="1CD2D095" w:rsidR="00F05D9F" w:rsidRPr="00741965" w:rsidRDefault="00741965" w:rsidP="38604640">
            <w:r w:rsidRPr="00741965">
              <w:t>TBD, Currently 60%</w:t>
            </w:r>
          </w:p>
        </w:tc>
      </w:tr>
      <w:tr w:rsidR="00741965" w:rsidRPr="00741965" w14:paraId="5031A5DD" w14:textId="77777777" w:rsidTr="00741965">
        <w:tc>
          <w:tcPr>
            <w:tcW w:w="2250" w:type="dxa"/>
          </w:tcPr>
          <w:p w14:paraId="385E5CC6" w14:textId="77777777" w:rsidR="00741965" w:rsidRPr="00741965" w:rsidRDefault="00741965" w:rsidP="00741965">
            <w:pPr>
              <w:rPr>
                <w:rFonts w:cstheme="minorHAnsi"/>
                <w:b/>
              </w:rPr>
            </w:pPr>
            <w:r w:rsidRPr="00741965">
              <w:rPr>
                <w:rFonts w:cstheme="minorHAnsi"/>
                <w:b/>
              </w:rPr>
              <w:t>Address:</w:t>
            </w:r>
          </w:p>
        </w:tc>
        <w:tc>
          <w:tcPr>
            <w:tcW w:w="7100" w:type="dxa"/>
            <w:tcBorders>
              <w:top w:val="single" w:sz="4" w:space="0" w:color="auto"/>
              <w:bottom w:val="single" w:sz="4" w:space="0" w:color="auto"/>
            </w:tcBorders>
          </w:tcPr>
          <w:p w14:paraId="27539760" w14:textId="73B63698" w:rsidR="00741965" w:rsidRPr="00741965" w:rsidRDefault="00741965" w:rsidP="00741965">
            <w:pPr>
              <w:spacing w:line="259" w:lineRule="auto"/>
              <w:rPr>
                <w:rFonts w:ascii="Calibri" w:eastAsia="Calibri" w:hAnsi="Calibri" w:cs="Calibri"/>
                <w:color w:val="000000" w:themeColor="text1"/>
              </w:rPr>
            </w:pPr>
            <w:r w:rsidRPr="00741965">
              <w:rPr>
                <w:rStyle w:val="normaltextrun"/>
                <w:rFonts w:ascii="Calibri" w:hAnsi="Calibri" w:cs="Calibri"/>
                <w:shd w:val="clear" w:color="auto" w:fill="FFFFFF"/>
              </w:rPr>
              <w:t>1555 SW 35th St </w:t>
            </w:r>
            <w:r w:rsidRPr="00741965">
              <w:rPr>
                <w:rStyle w:val="normaltextrun"/>
                <w:rFonts w:ascii="Calibri" w:hAnsi="Calibri" w:cs="Calibri"/>
              </w:rPr>
              <w:t> </w:t>
            </w:r>
            <w:r w:rsidRPr="00741965">
              <w:rPr>
                <w:rStyle w:val="eop"/>
                <w:rFonts w:ascii="Calibri" w:hAnsi="Calibri" w:cs="Calibri"/>
              </w:rPr>
              <w:t> </w:t>
            </w:r>
          </w:p>
        </w:tc>
      </w:tr>
      <w:tr w:rsidR="00741965" w:rsidRPr="00741965" w14:paraId="5A39BBE3" w14:textId="77777777" w:rsidTr="00741965">
        <w:tc>
          <w:tcPr>
            <w:tcW w:w="2250" w:type="dxa"/>
          </w:tcPr>
          <w:p w14:paraId="41C8F396" w14:textId="77777777" w:rsidR="00741965" w:rsidRPr="00741965" w:rsidRDefault="00741965" w:rsidP="00741965">
            <w:pPr>
              <w:rPr>
                <w:rFonts w:cstheme="minorHAnsi"/>
                <w:b/>
              </w:rPr>
            </w:pPr>
          </w:p>
        </w:tc>
        <w:tc>
          <w:tcPr>
            <w:tcW w:w="7100" w:type="dxa"/>
            <w:tcBorders>
              <w:top w:val="single" w:sz="4" w:space="0" w:color="auto"/>
              <w:bottom w:val="single" w:sz="4" w:space="0" w:color="auto"/>
            </w:tcBorders>
          </w:tcPr>
          <w:p w14:paraId="72A3D3EC" w14:textId="30596C9E" w:rsidR="00741965" w:rsidRPr="00741965" w:rsidRDefault="00741965" w:rsidP="00741965">
            <w:pPr>
              <w:spacing w:line="259" w:lineRule="auto"/>
              <w:rPr>
                <w:rFonts w:ascii="Calibri" w:eastAsia="Calibri" w:hAnsi="Calibri" w:cs="Calibri"/>
                <w:color w:val="000000" w:themeColor="text1"/>
              </w:rPr>
            </w:pPr>
            <w:r w:rsidRPr="00741965">
              <w:rPr>
                <w:rStyle w:val="normaltextrun"/>
                <w:rFonts w:ascii="Calibri" w:hAnsi="Calibri" w:cs="Calibri"/>
                <w:shd w:val="clear" w:color="auto" w:fill="FFFFFF"/>
              </w:rPr>
              <w:t>Corvallis, OR 97333 </w:t>
            </w:r>
            <w:r w:rsidRPr="00741965">
              <w:rPr>
                <w:rStyle w:val="normaltextrun"/>
                <w:rFonts w:ascii="Calibri" w:hAnsi="Calibri" w:cs="Calibri"/>
              </w:rPr>
              <w:t> </w:t>
            </w:r>
            <w:r w:rsidRPr="00741965">
              <w:rPr>
                <w:rStyle w:val="eop"/>
                <w:rFonts w:ascii="Calibri" w:hAnsi="Calibri" w:cs="Calibri"/>
              </w:rPr>
              <w:t> </w:t>
            </w:r>
          </w:p>
        </w:tc>
      </w:tr>
      <w:tr w:rsidR="00741965" w:rsidRPr="00741965" w14:paraId="31EBC709" w14:textId="77777777" w:rsidTr="00741965">
        <w:tc>
          <w:tcPr>
            <w:tcW w:w="2250" w:type="dxa"/>
          </w:tcPr>
          <w:p w14:paraId="0865E3EA" w14:textId="77777777" w:rsidR="00741965" w:rsidRPr="00741965" w:rsidRDefault="00741965" w:rsidP="00741965">
            <w:pPr>
              <w:rPr>
                <w:rFonts w:cstheme="minorHAnsi"/>
                <w:b/>
              </w:rPr>
            </w:pPr>
            <w:r w:rsidRPr="00741965">
              <w:rPr>
                <w:rFonts w:cstheme="minorHAnsi"/>
                <w:b/>
              </w:rPr>
              <w:t>Telephone:</w:t>
            </w:r>
          </w:p>
        </w:tc>
        <w:tc>
          <w:tcPr>
            <w:tcW w:w="7100" w:type="dxa"/>
            <w:tcBorders>
              <w:top w:val="single" w:sz="4" w:space="0" w:color="auto"/>
              <w:bottom w:val="single" w:sz="4" w:space="0" w:color="auto"/>
            </w:tcBorders>
          </w:tcPr>
          <w:p w14:paraId="35D32CB8" w14:textId="71A8A590" w:rsidR="00741965" w:rsidRPr="00741965" w:rsidRDefault="00741965" w:rsidP="00741965">
            <w:pPr>
              <w:spacing w:line="259" w:lineRule="auto"/>
              <w:rPr>
                <w:rFonts w:ascii="Calibri" w:eastAsia="Calibri" w:hAnsi="Calibri" w:cs="Calibri"/>
                <w:color w:val="000000" w:themeColor="text1"/>
              </w:rPr>
            </w:pPr>
            <w:r w:rsidRPr="00741965">
              <w:rPr>
                <w:rStyle w:val="normaltextrun"/>
                <w:rFonts w:ascii="Calibri" w:hAnsi="Calibri" w:cs="Calibri"/>
                <w:shd w:val="clear" w:color="auto" w:fill="FFFFFF"/>
              </w:rPr>
              <w:t>(541) 757-5811  </w:t>
            </w:r>
            <w:r w:rsidRPr="00741965">
              <w:rPr>
                <w:rStyle w:val="eop"/>
                <w:rFonts w:ascii="Calibri" w:hAnsi="Calibri" w:cs="Calibri"/>
              </w:rPr>
              <w:t> </w:t>
            </w:r>
          </w:p>
        </w:tc>
      </w:tr>
    </w:tbl>
    <w:p w14:paraId="0D0B940D" w14:textId="77777777" w:rsidR="00CB6013" w:rsidRPr="00741965" w:rsidRDefault="00CB6013" w:rsidP="002B6C40">
      <w:pPr>
        <w:rPr>
          <w:rFonts w:cstheme="minorHAnsi"/>
          <w:sz w:val="28"/>
        </w:rPr>
      </w:pPr>
    </w:p>
    <w:p w14:paraId="523729E4" w14:textId="77777777" w:rsidR="00DC42D7" w:rsidRPr="00741965" w:rsidRDefault="00DC42D7" w:rsidP="00C84039">
      <w:pPr>
        <w:pStyle w:val="Heading1"/>
      </w:pPr>
      <w:bookmarkStart w:id="4" w:name="_Toc67983259"/>
      <w:r w:rsidRPr="00741965">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741965" w:rsidRPr="00741965" w14:paraId="3C94A38E" w14:textId="77777777" w:rsidTr="38604640">
        <w:tc>
          <w:tcPr>
            <w:tcW w:w="1710" w:type="dxa"/>
          </w:tcPr>
          <w:p w14:paraId="7B6F25B4" w14:textId="77777777" w:rsidR="00741965" w:rsidRPr="00741965" w:rsidRDefault="00741965" w:rsidP="00741965">
            <w:pPr>
              <w:rPr>
                <w:rFonts w:cstheme="minorHAnsi"/>
                <w:b/>
              </w:rPr>
            </w:pPr>
            <w:r w:rsidRPr="00741965">
              <w:rPr>
                <w:rFonts w:cstheme="minorHAnsi"/>
                <w:b/>
              </w:rPr>
              <w:t>Contact Name:</w:t>
            </w:r>
          </w:p>
        </w:tc>
        <w:tc>
          <w:tcPr>
            <w:tcW w:w="7640" w:type="dxa"/>
            <w:tcBorders>
              <w:bottom w:val="single" w:sz="4" w:space="0" w:color="auto"/>
            </w:tcBorders>
          </w:tcPr>
          <w:p w14:paraId="270FC775" w14:textId="2A4B45CB" w:rsidR="00741965" w:rsidRPr="00741965" w:rsidRDefault="00741965" w:rsidP="00741965">
            <w:pPr>
              <w:rPr>
                <w:rFonts w:ascii="Arial" w:eastAsia="Arial" w:hAnsi="Arial" w:cs="Arial"/>
                <w:color w:val="222222"/>
              </w:rPr>
            </w:pPr>
            <w:r w:rsidRPr="00741965">
              <w:rPr>
                <w:rStyle w:val="normaltextrun"/>
                <w:rFonts w:ascii="Arial" w:hAnsi="Arial" w:cs="Arial"/>
                <w:color w:val="222222"/>
              </w:rPr>
              <w:t>Brian Schaffeld, Technology Director</w:t>
            </w:r>
            <w:r w:rsidRPr="00741965">
              <w:rPr>
                <w:rStyle w:val="eop"/>
                <w:rFonts w:ascii="Arial" w:hAnsi="Arial" w:cs="Arial"/>
                <w:color w:val="222222"/>
              </w:rPr>
              <w:t> </w:t>
            </w:r>
          </w:p>
        </w:tc>
      </w:tr>
      <w:tr w:rsidR="00741965" w:rsidRPr="00741965" w14:paraId="2D1F61DD" w14:textId="77777777" w:rsidTr="38604640">
        <w:tc>
          <w:tcPr>
            <w:tcW w:w="1710" w:type="dxa"/>
          </w:tcPr>
          <w:p w14:paraId="2702B4C6" w14:textId="77777777" w:rsidR="00741965" w:rsidRPr="00741965" w:rsidRDefault="00741965" w:rsidP="00741965">
            <w:pPr>
              <w:rPr>
                <w:rFonts w:cstheme="minorHAnsi"/>
                <w:b/>
              </w:rPr>
            </w:pPr>
            <w:r w:rsidRPr="00741965">
              <w:rPr>
                <w:rFonts w:cstheme="minorHAnsi"/>
                <w:b/>
              </w:rPr>
              <w:t>Address:</w:t>
            </w:r>
          </w:p>
        </w:tc>
        <w:tc>
          <w:tcPr>
            <w:tcW w:w="7640" w:type="dxa"/>
            <w:tcBorders>
              <w:top w:val="single" w:sz="4" w:space="0" w:color="auto"/>
              <w:bottom w:val="single" w:sz="4" w:space="0" w:color="auto"/>
            </w:tcBorders>
          </w:tcPr>
          <w:p w14:paraId="6AB2EF2B" w14:textId="24C154DD" w:rsidR="00741965" w:rsidRPr="00741965" w:rsidRDefault="00741965" w:rsidP="00741965">
            <w:pPr>
              <w:rPr>
                <w:rFonts w:ascii="Arial" w:eastAsia="Arial" w:hAnsi="Arial" w:cs="Arial"/>
                <w:color w:val="222222"/>
              </w:rPr>
            </w:pPr>
            <w:r w:rsidRPr="00741965">
              <w:rPr>
                <w:rStyle w:val="normaltextrun"/>
                <w:rFonts w:ascii="Arial" w:hAnsi="Arial" w:cs="Arial"/>
                <w:color w:val="222222"/>
              </w:rPr>
              <w:t>Corvallis School District 509J</w:t>
            </w:r>
            <w:r w:rsidRPr="00741965">
              <w:rPr>
                <w:rStyle w:val="eop"/>
                <w:rFonts w:ascii="Arial" w:hAnsi="Arial" w:cs="Arial"/>
                <w:color w:val="222222"/>
              </w:rPr>
              <w:t> </w:t>
            </w:r>
          </w:p>
        </w:tc>
      </w:tr>
      <w:tr w:rsidR="00741965" w:rsidRPr="00741965" w14:paraId="0E27B00A" w14:textId="77777777" w:rsidTr="38604640">
        <w:tc>
          <w:tcPr>
            <w:tcW w:w="1710" w:type="dxa"/>
          </w:tcPr>
          <w:p w14:paraId="60061E4C" w14:textId="77777777" w:rsidR="00741965" w:rsidRPr="00741965" w:rsidRDefault="00741965" w:rsidP="00741965">
            <w:pPr>
              <w:rPr>
                <w:rFonts w:cstheme="minorHAnsi"/>
                <w:b/>
              </w:rPr>
            </w:pPr>
          </w:p>
        </w:tc>
        <w:tc>
          <w:tcPr>
            <w:tcW w:w="7640" w:type="dxa"/>
            <w:tcBorders>
              <w:top w:val="single" w:sz="4" w:space="0" w:color="auto"/>
              <w:bottom w:val="single" w:sz="4" w:space="0" w:color="auto"/>
            </w:tcBorders>
          </w:tcPr>
          <w:p w14:paraId="44EAFD9C" w14:textId="27E16D24" w:rsidR="00741965" w:rsidRPr="00741965" w:rsidRDefault="00741965" w:rsidP="00741965">
            <w:pPr>
              <w:spacing w:line="259" w:lineRule="auto"/>
              <w:rPr>
                <w:rFonts w:ascii="Arial" w:eastAsia="Calibri" w:hAnsi="Arial" w:cs="Arial"/>
                <w:color w:val="000000" w:themeColor="text1"/>
              </w:rPr>
            </w:pPr>
            <w:r w:rsidRPr="00741965">
              <w:rPr>
                <w:rStyle w:val="normaltextrun"/>
                <w:rFonts w:ascii="Arial" w:hAnsi="Arial" w:cs="Arial"/>
                <w:color w:val="000000"/>
              </w:rPr>
              <w:t>1555 SW 35th Street</w:t>
            </w:r>
            <w:r w:rsidRPr="00741965">
              <w:rPr>
                <w:rStyle w:val="eop"/>
                <w:rFonts w:ascii="Arial" w:hAnsi="Arial" w:cs="Arial"/>
                <w:color w:val="000000"/>
              </w:rPr>
              <w:t> </w:t>
            </w:r>
          </w:p>
        </w:tc>
      </w:tr>
      <w:tr w:rsidR="00741965" w:rsidRPr="00741965" w14:paraId="6B6F2D48" w14:textId="77777777" w:rsidTr="38604640">
        <w:tc>
          <w:tcPr>
            <w:tcW w:w="1710" w:type="dxa"/>
          </w:tcPr>
          <w:p w14:paraId="1AC0ED91" w14:textId="77777777" w:rsidR="00741965" w:rsidRPr="00741965" w:rsidRDefault="00741965" w:rsidP="00741965">
            <w:pPr>
              <w:rPr>
                <w:b/>
                <w:bCs/>
              </w:rPr>
            </w:pPr>
            <w:r w:rsidRPr="00741965">
              <w:rPr>
                <w:b/>
                <w:bCs/>
              </w:rPr>
              <w:t>Telephone:</w:t>
            </w:r>
          </w:p>
        </w:tc>
        <w:tc>
          <w:tcPr>
            <w:tcW w:w="7640" w:type="dxa"/>
            <w:tcBorders>
              <w:top w:val="single" w:sz="4" w:space="0" w:color="auto"/>
              <w:bottom w:val="single" w:sz="4" w:space="0" w:color="auto"/>
            </w:tcBorders>
          </w:tcPr>
          <w:p w14:paraId="373008EA" w14:textId="0E24C32A" w:rsidR="00741965" w:rsidRPr="00741965" w:rsidRDefault="00741965" w:rsidP="00741965">
            <w:r w:rsidRPr="00741965">
              <w:rPr>
                <w:rStyle w:val="normaltextrun"/>
                <w:rFonts w:ascii="Calibri" w:hAnsi="Calibri" w:cs="Calibri"/>
              </w:rPr>
              <w:t>541-757-3911</w:t>
            </w:r>
            <w:r w:rsidRPr="00741965">
              <w:rPr>
                <w:rStyle w:val="eop"/>
                <w:rFonts w:ascii="Calibri" w:hAnsi="Calibri" w:cs="Calibri"/>
              </w:rPr>
              <w:t> </w:t>
            </w:r>
          </w:p>
        </w:tc>
      </w:tr>
      <w:tr w:rsidR="00741965" w:rsidRPr="00747645" w14:paraId="6B63309C" w14:textId="77777777" w:rsidTr="38604640">
        <w:tc>
          <w:tcPr>
            <w:tcW w:w="1710" w:type="dxa"/>
          </w:tcPr>
          <w:p w14:paraId="084443D4" w14:textId="77777777" w:rsidR="00741965" w:rsidRPr="00741965" w:rsidRDefault="00741965" w:rsidP="00741965">
            <w:pPr>
              <w:rPr>
                <w:rFonts w:cstheme="minorHAnsi"/>
                <w:b/>
              </w:rPr>
            </w:pPr>
            <w:r w:rsidRPr="00741965">
              <w:rPr>
                <w:rFonts w:cstheme="minorHAnsi"/>
                <w:b/>
              </w:rPr>
              <w:t>Email:</w:t>
            </w:r>
          </w:p>
        </w:tc>
        <w:tc>
          <w:tcPr>
            <w:tcW w:w="7640" w:type="dxa"/>
            <w:tcBorders>
              <w:top w:val="single" w:sz="4" w:space="0" w:color="auto"/>
              <w:bottom w:val="single" w:sz="4" w:space="0" w:color="auto"/>
            </w:tcBorders>
          </w:tcPr>
          <w:p w14:paraId="33384C1F" w14:textId="335FE7DE" w:rsidR="00741965" w:rsidRPr="00747645" w:rsidRDefault="00741965" w:rsidP="00741965">
            <w:r w:rsidRPr="00741965">
              <w:rPr>
                <w:rStyle w:val="normaltextrun"/>
                <w:rFonts w:ascii="Calibri" w:hAnsi="Calibri" w:cs="Calibri"/>
              </w:rPr>
              <w:t>brian.schaffeld@corvallis.k12.or.us</w:t>
            </w:r>
            <w:r>
              <w:rPr>
                <w:rStyle w:val="eop"/>
                <w:rFonts w:ascii="Calibri" w:hAnsi="Calibri" w:cs="Calibri"/>
              </w:rPr>
              <w:t> </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sidRPr="01E5030B">
        <w:rPr>
          <w:sz w:val="28"/>
          <w:szCs w:val="28"/>
        </w:rPr>
        <w:br w:type="page"/>
      </w:r>
    </w:p>
    <w:p w14:paraId="654A3E42" w14:textId="77777777" w:rsidR="139BDF72" w:rsidRDefault="139BDF72" w:rsidP="01E5030B">
      <w:pPr>
        <w:rPr>
          <w:sz w:val="28"/>
          <w:szCs w:val="28"/>
        </w:rPr>
      </w:pPr>
      <w:r w:rsidRPr="01E5030B">
        <w:rPr>
          <w:rStyle w:val="Heading1Char"/>
        </w:rPr>
        <w:lastRenderedPageBreak/>
        <w:t>E-RATE REQUIREMENTS</w:t>
      </w:r>
      <w:r>
        <w:br/>
      </w:r>
      <w:r w:rsidRPr="01E5030B">
        <w:rPr>
          <w:rStyle w:val="Heading2Char"/>
          <w:b/>
          <w:bCs/>
          <w:color w:val="auto"/>
        </w:rPr>
        <w:t>Work Contingent upon Funding</w:t>
      </w:r>
      <w:r w:rsidRPr="01E5030B">
        <w:rPr>
          <w:b/>
          <w:bCs/>
        </w:rPr>
        <w:t xml:space="preserve"> </w:t>
      </w:r>
      <w:r>
        <w:br/>
      </w:r>
      <w:r w:rsidRPr="01E5030B">
        <w:t>Work offered in this RFP may be contingent upon receiving a funding commitment from USAC for the specified services. If the funding request is denied, the project may canceled. Such cancellations shall not constitute any financial obligation on the part of the applicant.</w:t>
      </w:r>
    </w:p>
    <w:p w14:paraId="333A79A3" w14:textId="77777777" w:rsidR="139BDF72" w:rsidRDefault="139BDF72" w:rsidP="01E5030B">
      <w:pPr>
        <w:pStyle w:val="Heading2"/>
        <w:rPr>
          <w:b/>
          <w:bCs/>
          <w:color w:val="auto"/>
        </w:rPr>
      </w:pPr>
      <w:r w:rsidRPr="01E5030B">
        <w:rPr>
          <w:b/>
          <w:bCs/>
          <w:color w:val="auto"/>
        </w:rPr>
        <w:t xml:space="preserve">E-rate Eligible Provider </w:t>
      </w:r>
    </w:p>
    <w:p w14:paraId="78B2870F" w14:textId="77777777" w:rsidR="139BDF72" w:rsidRDefault="139BDF72" w:rsidP="01E5030B">
      <w:r w:rsidRPr="01E5030B">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r w:rsidRPr="01E5030B">
          <w:rPr>
            <w:rStyle w:val="Hyperlink"/>
          </w:rPr>
          <w:t>http://www.usac.org/sl</w:t>
        </w:r>
      </w:hyperlink>
      <w:r w:rsidRPr="01E5030B">
        <w:t xml:space="preserve">. </w:t>
      </w:r>
    </w:p>
    <w:p w14:paraId="36FB6641" w14:textId="77777777" w:rsidR="139BDF72" w:rsidRDefault="139BDF72" w:rsidP="01E5030B">
      <w:r w:rsidRPr="01E5030B">
        <w:rPr>
          <w:rStyle w:val="Heading2Char"/>
          <w:b/>
          <w:bCs/>
          <w:color w:val="auto"/>
        </w:rPr>
        <w:t>Service Provider Identification Number</w:t>
      </w:r>
      <w:r w:rsidRPr="01E5030B">
        <w:rPr>
          <w:b/>
          <w:bCs/>
        </w:rPr>
        <w:t xml:space="preserve"> </w:t>
      </w:r>
      <w:r>
        <w:br/>
      </w:r>
      <w:r w:rsidRPr="01E5030B">
        <w:t xml:space="preserve">Bidding service provider must have valid Service Provider Identification Number (SPIN).  Information about E-rate and eligibility is available at the Universal Service Administration Company (USAC) website: </w:t>
      </w:r>
      <w:hyperlink r:id="rId14">
        <w:r w:rsidRPr="01E5030B">
          <w:rPr>
            <w:rStyle w:val="Hyperlink"/>
          </w:rPr>
          <w:t>https://www.usac.org/sl/service-providers/step01/default.aspx</w:t>
        </w:r>
      </w:hyperlink>
      <w:r w:rsidRPr="01E5030B">
        <w:t xml:space="preserve"> </w:t>
      </w:r>
    </w:p>
    <w:p w14:paraId="18A9EB77" w14:textId="77777777" w:rsidR="139BDF72" w:rsidRDefault="139BDF72" w:rsidP="01E5030B">
      <w:pPr>
        <w:pStyle w:val="Heading2"/>
        <w:rPr>
          <w:b/>
          <w:bCs/>
          <w:color w:val="auto"/>
        </w:rPr>
      </w:pPr>
      <w:r w:rsidRPr="01E5030B">
        <w:rPr>
          <w:b/>
          <w:bCs/>
          <w:color w:val="auto"/>
        </w:rPr>
        <w:t xml:space="preserve">E-rate Contact </w:t>
      </w:r>
    </w:p>
    <w:p w14:paraId="25C6CF3C" w14:textId="1319F833" w:rsidR="139BDF72" w:rsidRDefault="139BDF72" w:rsidP="01E5030B">
      <w:r w:rsidRPr="01E5030B">
        <w:t>The service providers must provide an E-rate contact for the applicant who understands the E-rate process and can answer related questions at the time of bidding.</w:t>
      </w:r>
    </w:p>
    <w:p w14:paraId="02A9763A" w14:textId="77777777" w:rsidR="139BDF72" w:rsidRDefault="139BDF72" w:rsidP="01E5030B">
      <w:r w:rsidRPr="01E5030B">
        <w:t xml:space="preserve">In the field provided, list the name, phone number and email address for the E-rate contact that will be assigned to the Applicant's account. </w:t>
      </w:r>
    </w:p>
    <w:p w14:paraId="36279C32" w14:textId="77777777" w:rsidR="139BDF72" w:rsidRDefault="139BDF72" w:rsidP="01E5030B">
      <w:r w:rsidRPr="01E5030B">
        <w:rPr>
          <w:rStyle w:val="Heading2Char"/>
          <w:b/>
          <w:bCs/>
          <w:color w:val="auto"/>
        </w:rPr>
        <w:t>Public Information</w:t>
      </w:r>
      <w:r w:rsidRPr="01E5030B">
        <w:rPr>
          <w:b/>
          <w:bCs/>
        </w:rPr>
        <w:t xml:space="preserve"> </w:t>
      </w:r>
      <w:r>
        <w:br/>
      </w:r>
      <w:r w:rsidRPr="01E5030B">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541F4EE1" w14:textId="77777777" w:rsidR="139BDF72" w:rsidRDefault="139BDF72" w:rsidP="01E5030B">
      <w:r w:rsidRPr="01E5030B">
        <w:rPr>
          <w:rStyle w:val="Heading2Char"/>
          <w:b/>
          <w:bCs/>
          <w:color w:val="auto"/>
        </w:rPr>
        <w:t>Signed Contract</w:t>
      </w:r>
      <w:r w:rsidRPr="01E5030B">
        <w:rPr>
          <w:b/>
          <w:bCs/>
        </w:rPr>
        <w:t xml:space="preserve"> </w:t>
      </w:r>
      <w:r>
        <w:br/>
      </w:r>
      <w:r w:rsidRPr="01E5030B">
        <w:t xml:space="preserve">The successful service provider must be willing to enter into the agreement before the end of the E-rate filing window for the indicated funding year to meet E-rate requirements. </w:t>
      </w:r>
    </w:p>
    <w:p w14:paraId="0102E83C" w14:textId="77777777" w:rsidR="139BDF72" w:rsidRDefault="139BDF72" w:rsidP="01E5030B">
      <w:pPr>
        <w:pStyle w:val="Heading2"/>
        <w:rPr>
          <w:b/>
          <w:bCs/>
          <w:color w:val="auto"/>
        </w:rPr>
      </w:pPr>
      <w:r w:rsidRPr="01E5030B">
        <w:rPr>
          <w:b/>
          <w:bCs/>
          <w:color w:val="auto"/>
        </w:rPr>
        <w:t>Favorable Pricing</w:t>
      </w:r>
    </w:p>
    <w:p w14:paraId="6BD06E46" w14:textId="77777777" w:rsidR="139BDF72" w:rsidRDefault="139BDF72" w:rsidP="01E5030B">
      <w:r w:rsidRPr="01E5030B">
        <w:t xml:space="preserve">Pricing offered under this RFP must not be higher than the lowest price offered to nonresidential customers who are similarly situated, for similar E-rate program services. </w:t>
      </w:r>
    </w:p>
    <w:p w14:paraId="3DF41605" w14:textId="77777777" w:rsidR="139BDF72" w:rsidRDefault="139BDF72" w:rsidP="01E5030B">
      <w:pPr>
        <w:pStyle w:val="Heading2"/>
        <w:rPr>
          <w:b/>
          <w:bCs/>
          <w:color w:val="auto"/>
        </w:rPr>
      </w:pPr>
      <w:r w:rsidRPr="01E5030B">
        <w:rPr>
          <w:b/>
          <w:bCs/>
          <w:color w:val="auto"/>
        </w:rPr>
        <w:t xml:space="preserve">Period of Contract </w:t>
      </w:r>
    </w:p>
    <w:p w14:paraId="241DBF68" w14:textId="77777777" w:rsidR="139BDF72" w:rsidRDefault="139BDF72">
      <w:r>
        <w:t xml:space="preserve">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01E5030B">
        <w:rPr>
          <w:rFonts w:ascii="Calibri" w:eastAsia="Calibri" w:hAnsi="Calibri" w:cs="Calibri"/>
        </w:rPr>
        <w:t>Extensions to the contract will be allowed according to E-rate rules.</w:t>
      </w:r>
    </w:p>
    <w:p w14:paraId="0046C067" w14:textId="77777777" w:rsidR="139BDF72" w:rsidRDefault="139BDF72" w:rsidP="01E5030B">
      <w:pPr>
        <w:pStyle w:val="Heading2"/>
        <w:rPr>
          <w:b/>
          <w:bCs/>
          <w:color w:val="auto"/>
        </w:rPr>
      </w:pPr>
      <w:r w:rsidRPr="01E5030B">
        <w:rPr>
          <w:b/>
          <w:bCs/>
          <w:color w:val="auto"/>
        </w:rPr>
        <w:lastRenderedPageBreak/>
        <w:t xml:space="preserve">Contract Term Modification </w:t>
      </w:r>
    </w:p>
    <w:p w14:paraId="59E57EF0" w14:textId="7D0057F2" w:rsidR="139BDF72" w:rsidRDefault="139BDF72" w:rsidP="01E5030B">
      <w:pPr>
        <w:rPr>
          <w:b/>
          <w:bCs/>
        </w:rPr>
      </w:pPr>
      <w:r w:rsidRPr="01E5030B">
        <w:t>The applicant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Administrative Company (USAC).</w:t>
      </w:r>
    </w:p>
    <w:p w14:paraId="4771C795" w14:textId="77777777" w:rsidR="139BDF72" w:rsidRDefault="139BDF72" w:rsidP="01E5030B">
      <w:pPr>
        <w:pStyle w:val="Heading2"/>
        <w:rPr>
          <w:b/>
          <w:bCs/>
          <w:color w:val="auto"/>
        </w:rPr>
      </w:pPr>
      <w:r w:rsidRPr="01E5030B">
        <w:rPr>
          <w:b/>
          <w:bCs/>
          <w:color w:val="auto"/>
        </w:rPr>
        <w:t>Category Two Budgets</w:t>
      </w:r>
    </w:p>
    <w:p w14:paraId="5F76D9F1" w14:textId="77777777" w:rsidR="139BDF72" w:rsidRDefault="139BDF72" w:rsidP="01E5030B">
      <w:r w:rsidRPr="01E5030B">
        <w:t xml:space="preserve">If combined total for all products and services exceeds remainder of an entities category two budget, the applicant may choose to select to only purchase products and services offered up to the amount remaining in the category two budget.  Information about E-rate category two budgets is available at the Universal Service Administration Company (USAC) website: </w:t>
      </w:r>
      <w:r w:rsidRPr="01E5030B">
        <w:rPr>
          <w:rStyle w:val="Hyperlink"/>
        </w:rPr>
        <w:t>https://www.usac.org/sl/applicants/step03/category-two-budget.aspx</w:t>
      </w:r>
    </w:p>
    <w:p w14:paraId="0B2FF3C2" w14:textId="77777777" w:rsidR="139BDF72" w:rsidRDefault="139BDF72" w:rsidP="01E5030B">
      <w:pPr>
        <w:pStyle w:val="Heading2"/>
        <w:rPr>
          <w:b/>
          <w:bCs/>
          <w:color w:val="auto"/>
        </w:rPr>
      </w:pPr>
      <w:r w:rsidRPr="01E5030B">
        <w:rPr>
          <w:b/>
          <w:bCs/>
          <w:color w:val="auto"/>
        </w:rPr>
        <w:t>Product Substitutions</w:t>
      </w:r>
    </w:p>
    <w:p w14:paraId="48544DB7" w14:textId="77777777" w:rsidR="139BDF72" w:rsidRDefault="139BDF72" w:rsidP="01E5030B">
      <w:r w:rsidRPr="01E5030B">
        <w:t xml:space="preserve">No change in the products and/or services specified in this document will be allowed without prior written approval from the applicant and a USC service substitution approval with the exception of a global service substitution. </w:t>
      </w:r>
    </w:p>
    <w:p w14:paraId="5F9C95D3" w14:textId="77777777" w:rsidR="139BDF72" w:rsidRDefault="139BDF72" w:rsidP="01E5030B">
      <w:pPr>
        <w:pStyle w:val="Heading2"/>
        <w:rPr>
          <w:b/>
          <w:bCs/>
          <w:color w:val="auto"/>
        </w:rPr>
      </w:pPr>
      <w:r w:rsidRPr="01E5030B">
        <w:rPr>
          <w:b/>
          <w:bCs/>
          <w:color w:val="auto"/>
        </w:rPr>
        <w:t>Free Service Advisory</w:t>
      </w:r>
    </w:p>
    <w:p w14:paraId="5B225C4F" w14:textId="77777777" w:rsidR="139BDF72" w:rsidRDefault="139BDF72" w:rsidP="01E5030B">
      <w:r w:rsidRPr="01E5030B">
        <w:t xml:space="preserve">Services offered must be in full compliance USAC’s free service advisory.  No free services may be offered that would predicate an artificial discount and preclude the applicant from paying its proportionate non-discounted share of costs.  </w:t>
      </w:r>
    </w:p>
    <w:p w14:paraId="2347A2A7" w14:textId="77777777" w:rsidR="139BDF72" w:rsidRDefault="139BDF72" w:rsidP="01E5030B">
      <w:pPr>
        <w:pStyle w:val="Heading2"/>
        <w:rPr>
          <w:b/>
          <w:bCs/>
          <w:color w:val="auto"/>
        </w:rPr>
      </w:pPr>
      <w:r w:rsidRPr="01E5030B">
        <w:rPr>
          <w:b/>
          <w:bCs/>
          <w:color w:val="auto"/>
        </w:rPr>
        <w:t>Service Delivery Dates</w:t>
      </w:r>
    </w:p>
    <w:p w14:paraId="67D63413" w14:textId="6DD5D9DB" w:rsidR="208B8B64" w:rsidRDefault="208B8B64" w:rsidP="01E5030B">
      <w:pPr>
        <w:rPr>
          <w:rFonts w:ascii="Calibri" w:eastAsia="Calibri" w:hAnsi="Calibri" w:cs="Calibri"/>
          <w:color w:val="000000" w:themeColor="text1"/>
        </w:rPr>
      </w:pPr>
      <w:r w:rsidRPr="01E5030B">
        <w:rPr>
          <w:rFonts w:ascii="Calibri" w:eastAsia="Calibri" w:hAnsi="Calibri" w:cs="Calibri"/>
          <w:color w:val="000000" w:themeColor="text1"/>
        </w:rPr>
        <w:t>The E-rate funding year begins on July 1</w:t>
      </w:r>
      <w:r w:rsidR="30C9676C" w:rsidRPr="01E5030B">
        <w:rPr>
          <w:rFonts w:ascii="Calibri" w:eastAsia="Calibri" w:hAnsi="Calibri" w:cs="Calibri"/>
          <w:color w:val="000000" w:themeColor="text1"/>
        </w:rPr>
        <w:t>st</w:t>
      </w:r>
      <w:r w:rsidRPr="01E5030B">
        <w:rPr>
          <w:rFonts w:ascii="Calibri" w:eastAsia="Calibri" w:hAnsi="Calibri" w:cs="Calibri"/>
          <w:color w:val="000000" w:themeColor="text1"/>
        </w:rPr>
        <w:t xml:space="preserve"> and expires on June 30 of the following year, resulting in a period of 12 months.  No products or services may be delivered earlier than the start of the funding year. </w:t>
      </w:r>
      <w:r w:rsidR="041A9514" w:rsidRPr="01E5030B">
        <w:rPr>
          <w:rFonts w:ascii="Calibri" w:eastAsia="Calibri" w:hAnsi="Calibri" w:cs="Calibri"/>
          <w:color w:val="000000" w:themeColor="text1"/>
        </w:rPr>
        <w:t>Category two services may be purchased and installed as early as April 1st prior to the start of the funding year</w:t>
      </w:r>
      <w:r w:rsidR="00AB4485" w:rsidRPr="01E5030B">
        <w:rPr>
          <w:rFonts w:ascii="Calibri" w:eastAsia="Calibri" w:hAnsi="Calibri" w:cs="Calibri"/>
          <w:color w:val="000000" w:themeColor="text1"/>
        </w:rPr>
        <w:t>, although t</w:t>
      </w:r>
      <w:r w:rsidR="041A9514" w:rsidRPr="01E5030B">
        <w:rPr>
          <w:rFonts w:ascii="Calibri" w:eastAsia="Calibri" w:hAnsi="Calibri" w:cs="Calibri"/>
          <w:color w:val="000000" w:themeColor="text1"/>
        </w:rPr>
        <w:t xml:space="preserve">he equipment must not be operational until </w:t>
      </w:r>
      <w:r w:rsidR="299375A5" w:rsidRPr="01E5030B">
        <w:rPr>
          <w:rFonts w:ascii="Calibri" w:eastAsia="Calibri" w:hAnsi="Calibri" w:cs="Calibri"/>
          <w:color w:val="000000" w:themeColor="text1"/>
        </w:rPr>
        <w:t>July 1st</w:t>
      </w:r>
      <w:r w:rsidR="041A9514" w:rsidRPr="01E5030B">
        <w:rPr>
          <w:rFonts w:ascii="Calibri" w:eastAsia="Calibri" w:hAnsi="Calibri" w:cs="Calibri"/>
          <w:color w:val="000000" w:themeColor="text1"/>
        </w:rPr>
        <w:t>.  Installation of category two services must be completed by September 30</w:t>
      </w:r>
      <w:r w:rsidR="041A9514" w:rsidRPr="01E5030B">
        <w:rPr>
          <w:rFonts w:ascii="Calibri" w:eastAsia="Calibri" w:hAnsi="Calibri" w:cs="Calibri"/>
          <w:color w:val="000000" w:themeColor="text1"/>
          <w:vertAlign w:val="superscript"/>
        </w:rPr>
        <w:t>th</w:t>
      </w:r>
      <w:r w:rsidR="041A9514" w:rsidRPr="01E5030B">
        <w:rPr>
          <w:rFonts w:ascii="Calibri" w:eastAsia="Calibri" w:hAnsi="Calibri" w:cs="Calibri"/>
          <w:color w:val="000000" w:themeColor="text1"/>
        </w:rPr>
        <w:t xml:space="preserve"> </w:t>
      </w:r>
      <w:r w:rsidR="27B12F36" w:rsidRPr="01E5030B">
        <w:rPr>
          <w:rFonts w:ascii="Calibri" w:eastAsia="Calibri" w:hAnsi="Calibri" w:cs="Calibri"/>
          <w:color w:val="000000" w:themeColor="text1"/>
        </w:rPr>
        <w:t>following</w:t>
      </w:r>
      <w:r w:rsidR="041A9514" w:rsidRPr="01E5030B">
        <w:rPr>
          <w:rFonts w:ascii="Calibri" w:eastAsia="Calibri" w:hAnsi="Calibri" w:cs="Calibri"/>
          <w:color w:val="000000" w:themeColor="text1"/>
        </w:rPr>
        <w:t xml:space="preserve"> the </w:t>
      </w:r>
      <w:r w:rsidR="11D56F87" w:rsidRPr="01E5030B">
        <w:rPr>
          <w:rFonts w:ascii="Calibri" w:eastAsia="Calibri" w:hAnsi="Calibri" w:cs="Calibri"/>
          <w:color w:val="000000" w:themeColor="text1"/>
        </w:rPr>
        <w:t>conclusion</w:t>
      </w:r>
      <w:r w:rsidR="041A9514" w:rsidRPr="01E5030B">
        <w:rPr>
          <w:rFonts w:ascii="Calibri" w:eastAsia="Calibri" w:hAnsi="Calibri" w:cs="Calibri"/>
          <w:color w:val="000000" w:themeColor="text1"/>
        </w:rPr>
        <w:t xml:space="preserve"> of the funding year.</w:t>
      </w:r>
    </w:p>
    <w:p w14:paraId="16373142" w14:textId="77777777" w:rsidR="139BDF72" w:rsidRDefault="139BDF72" w:rsidP="01E5030B">
      <w:pPr>
        <w:pStyle w:val="Heading2"/>
        <w:rPr>
          <w:b/>
          <w:bCs/>
          <w:color w:val="auto"/>
        </w:rPr>
      </w:pPr>
      <w:r w:rsidRPr="01E5030B">
        <w:rPr>
          <w:b/>
          <w:bCs/>
          <w:color w:val="auto"/>
        </w:rPr>
        <w:t>Refurbished Equipment</w:t>
      </w:r>
    </w:p>
    <w:p w14:paraId="781EBC10" w14:textId="77777777" w:rsidR="139BDF72" w:rsidRDefault="139BDF72" w:rsidP="01E5030B">
      <w:r w:rsidRPr="01E5030B">
        <w:t>No refurbished equipment will be accepted.</w:t>
      </w:r>
    </w:p>
    <w:p w14:paraId="376BF66E" w14:textId="77777777" w:rsidR="139BDF72" w:rsidRDefault="139BDF72" w:rsidP="01E5030B">
      <w:pPr>
        <w:pStyle w:val="Heading2"/>
        <w:rPr>
          <w:b/>
          <w:bCs/>
          <w:color w:val="auto"/>
        </w:rPr>
      </w:pPr>
      <w:r w:rsidRPr="01E5030B">
        <w:rPr>
          <w:b/>
          <w:bCs/>
          <w:color w:val="auto"/>
        </w:rPr>
        <w:t>Equivalent Products and Services</w:t>
      </w:r>
    </w:p>
    <w:p w14:paraId="1DA453DB" w14:textId="77777777" w:rsidR="139BDF72" w:rsidRDefault="139BDF72" w:rsidP="01E5030B">
      <w:r w:rsidRPr="01E5030B">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295746F9" w14:textId="5A61DB8A" w:rsidR="139BDF72" w:rsidRDefault="139BDF72" w:rsidP="01E5030B">
      <w:r w:rsidRPr="01E5030B">
        <w:rPr>
          <w:rStyle w:val="Heading2Char"/>
          <w:b/>
          <w:bCs/>
          <w:color w:val="auto"/>
        </w:rPr>
        <w:t>E-rate Forms</w:t>
      </w:r>
      <w:r w:rsidRPr="01E5030B">
        <w:rPr>
          <w:b/>
          <w:bCs/>
        </w:rPr>
        <w:t xml:space="preserve"> </w:t>
      </w:r>
      <w:r>
        <w:br/>
      </w:r>
      <w:r w:rsidRPr="01E5030B">
        <w:t>The successful service provider must accept either Billed Entity Application Reimbursement (BEAR) FCC Form 472, or Service Provider Invoice (SPI) FCC Form 474, invoicing per E-rate rules. The invoicing method chosen will be at the discretion of the applicant.</w:t>
      </w:r>
    </w:p>
    <w:p w14:paraId="196166FA" w14:textId="68752C59" w:rsidR="01E5030B" w:rsidRDefault="01E5030B" w:rsidP="01E5030B"/>
    <w:p w14:paraId="280246E3" w14:textId="77777777" w:rsidR="00DC42D7" w:rsidRPr="002B6C40" w:rsidRDefault="00DC42D7" w:rsidP="00C84039">
      <w:pPr>
        <w:pStyle w:val="Heading1"/>
      </w:pPr>
      <w:bookmarkStart w:id="5" w:name="_Toc67983260"/>
      <w:r w:rsidRPr="002B6C40">
        <w:lastRenderedPageBreak/>
        <w:t>SUBMISSION REQUIREMENTS</w:t>
      </w:r>
      <w:bookmarkEnd w:id="5"/>
    </w:p>
    <w:p w14:paraId="474D8872" w14:textId="77777777" w:rsidR="002B0D13" w:rsidRPr="00C84039" w:rsidRDefault="002B0D13" w:rsidP="002B0D13">
      <w:pPr>
        <w:pStyle w:val="Heading2"/>
        <w:rPr>
          <w:b/>
          <w:color w:val="auto"/>
        </w:rPr>
      </w:pPr>
      <w:bookmarkStart w:id="6" w:name="_Toc67983261"/>
      <w:r w:rsidRPr="00C84039">
        <w:rPr>
          <w:b/>
          <w:color w:val="auto"/>
        </w:rPr>
        <w:t>Submission Guidelines</w:t>
      </w:r>
      <w:bookmarkEnd w:id="6"/>
      <w:r w:rsidRPr="00C84039">
        <w:rPr>
          <w:b/>
          <w:color w:val="auto"/>
        </w:rPr>
        <w:t xml:space="preserve"> </w:t>
      </w:r>
    </w:p>
    <w:p w14:paraId="04786A70" w14:textId="44899212"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r w:rsidR="006D2CF4">
        <w:rPr>
          <w:rStyle w:val="normaltextrun"/>
          <w:rFonts w:ascii="Calibri" w:hAnsi="Calibri" w:cs="Calibri"/>
          <w:color w:val="000000"/>
          <w:bdr w:val="none" w:sz="0" w:space="0" w:color="auto" w:frame="1"/>
        </w:rPr>
        <w:t>Email subject lines should reference the Form 470 number. </w:t>
      </w:r>
    </w:p>
    <w:p w14:paraId="1A98092E" w14:textId="77777777" w:rsidR="002B0D13" w:rsidRPr="00C84039" w:rsidRDefault="002B0D13" w:rsidP="002B0D13">
      <w:pPr>
        <w:pStyle w:val="Heading2"/>
        <w:rPr>
          <w:b/>
          <w:color w:val="auto"/>
        </w:rPr>
      </w:pPr>
      <w:bookmarkStart w:id="7" w:name="_Toc67983262"/>
      <w:r w:rsidRPr="00C84039">
        <w:rPr>
          <w:b/>
          <w:color w:val="auto"/>
        </w:rPr>
        <w:t>Single Proposal</w:t>
      </w:r>
      <w:bookmarkEnd w:id="7"/>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8" w:name="_Toc67983263"/>
      <w:r w:rsidRPr="00C84039">
        <w:rPr>
          <w:b/>
          <w:color w:val="auto"/>
        </w:rPr>
        <w:t>Late Submissions</w:t>
      </w:r>
      <w:bookmarkEnd w:id="8"/>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9" w:name="_Toc67983264"/>
      <w:r w:rsidRPr="00C84039">
        <w:rPr>
          <w:b/>
          <w:color w:val="auto"/>
        </w:rPr>
        <w:t>Modification or Withdrawal of Proposals</w:t>
      </w:r>
      <w:bookmarkEnd w:id="9"/>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0" w:name="_Toc67983265"/>
      <w:r w:rsidRPr="01E5030B">
        <w:rPr>
          <w:b/>
          <w:bCs/>
          <w:color w:val="auto"/>
        </w:rPr>
        <w:t>Partial Bids</w:t>
      </w:r>
      <w:bookmarkEnd w:id="10"/>
    </w:p>
    <w:p w14:paraId="79D34261" w14:textId="167F2059" w:rsidR="51EA5148" w:rsidRDefault="51EA5148" w:rsidP="01E5030B">
      <w:r w:rsidRPr="01E5030B">
        <w:rPr>
          <w:rFonts w:ascii="Calibri" w:eastAsia="Calibri" w:hAnsi="Calibri" w:cs="Calibri"/>
          <w:color w:val="000000" w:themeColor="text1"/>
        </w:rPr>
        <w:t xml:space="preserve">Partial bids will be accepted however, bids that meet the full requirements outlined in the “Line Items” portion of the RFP will be scored higher during the evaluation process.  If only partial bids are received, applicant may choose not to award the contract, or award the contract to multiple service providers. </w:t>
      </w:r>
      <w:r w:rsidRPr="01E5030B">
        <w:rPr>
          <w:rFonts w:ascii="Calibri" w:eastAsia="Calibri" w:hAnsi="Calibri" w:cs="Calibri"/>
        </w:rPr>
        <w:t xml:space="preserve"> </w:t>
      </w:r>
    </w:p>
    <w:p w14:paraId="73A78756" w14:textId="5C8001D1" w:rsidR="51EA5148" w:rsidRDefault="51EA5148" w:rsidP="01E5030B">
      <w:pPr>
        <w:pStyle w:val="Heading2"/>
        <w:rPr>
          <w:rFonts w:ascii="Calibri Light" w:eastAsia="Calibri Light" w:hAnsi="Calibri Light" w:cs="Calibri Light"/>
        </w:rPr>
      </w:pPr>
      <w:r w:rsidRPr="01E5030B">
        <w:rPr>
          <w:b/>
          <w:bCs/>
          <w:color w:val="auto"/>
        </w:rPr>
        <w:t>Product Eligibility</w:t>
      </w:r>
    </w:p>
    <w:p w14:paraId="2B7B25FF" w14:textId="171D4E0F" w:rsidR="51EA5148" w:rsidRDefault="51EA5148" w:rsidP="01E5030B">
      <w:pPr>
        <w:rPr>
          <w:rFonts w:ascii="Calibri" w:eastAsia="Calibri" w:hAnsi="Calibri" w:cs="Calibri"/>
          <w:color w:val="000000" w:themeColor="text1"/>
        </w:rPr>
      </w:pPr>
      <w:r w:rsidRPr="01E5030B">
        <w:rPr>
          <w:rFonts w:ascii="Calibri" w:eastAsia="Calibri" w:hAnsi="Calibri" w:cs="Calibri"/>
          <w:color w:val="000000" w:themeColor="text1"/>
        </w:rPr>
        <w:t>The proposer must include E-rate eligibility percentages for each product and/or service listed in the bid.</w:t>
      </w:r>
    </w:p>
    <w:p w14:paraId="730757AD" w14:textId="77777777" w:rsidR="002B0D13" w:rsidRPr="00C84039" w:rsidRDefault="002B0D13" w:rsidP="002B0D13">
      <w:pPr>
        <w:pStyle w:val="Heading2"/>
        <w:rPr>
          <w:b/>
          <w:color w:val="auto"/>
        </w:rPr>
      </w:pPr>
      <w:bookmarkStart w:id="11" w:name="_Toc67983266"/>
      <w:r w:rsidRPr="00C84039">
        <w:rPr>
          <w:b/>
          <w:color w:val="auto"/>
        </w:rPr>
        <w:t>Proposal Rejection</w:t>
      </w:r>
      <w:bookmarkEnd w:id="11"/>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182634DC">
      <w:pPr>
        <w:ind w:left="720"/>
      </w:pPr>
      <w:r w:rsidRPr="01E5030B">
        <w:lastRenderedPageBreak/>
        <w:t>Proposal is conditioned on applicant’s acceptance of any other terms and conditions or rights to negotiate any alternative terms and conditions that are not reasonably related to those expressly authorized for negotiation in the RFP or addenda.</w:t>
      </w:r>
    </w:p>
    <w:p w14:paraId="49AFB3FF" w14:textId="5005DD40" w:rsidR="56E0EB1C" w:rsidRDefault="56E0EB1C" w:rsidP="01E5030B">
      <w:pPr>
        <w:ind w:left="720"/>
        <w:rPr>
          <w:rFonts w:ascii="Calibri" w:eastAsia="Calibri" w:hAnsi="Calibri" w:cs="Calibri"/>
          <w:color w:val="000000" w:themeColor="text1"/>
        </w:rPr>
      </w:pPr>
      <w:bookmarkStart w:id="12" w:name="_Int_5oQBeIoc"/>
      <w:r w:rsidRPr="01E5030B">
        <w:rPr>
          <w:rFonts w:ascii="Calibri" w:eastAsia="Calibri" w:hAnsi="Calibri" w:cs="Calibri"/>
          <w:color w:val="000000" w:themeColor="text1"/>
        </w:rPr>
        <w:t>The proposal does not include the eligibility percentage of each product and/or service listed.</w:t>
      </w:r>
      <w:bookmarkEnd w:id="12"/>
    </w:p>
    <w:p w14:paraId="069A1450" w14:textId="1DF0B84E" w:rsidR="56E0EB1C" w:rsidRDefault="56E0EB1C" w:rsidP="01E5030B">
      <w:pPr>
        <w:ind w:left="720"/>
        <w:rPr>
          <w:rFonts w:ascii="Calibri" w:eastAsia="Calibri" w:hAnsi="Calibri" w:cs="Calibri"/>
          <w:color w:val="000000" w:themeColor="text1"/>
        </w:rPr>
      </w:pPr>
      <w:bookmarkStart w:id="13" w:name="_Int_3zi3OTeb"/>
      <w:r w:rsidRPr="01E5030B">
        <w:rPr>
          <w:rFonts w:ascii="Calibri" w:eastAsia="Calibri" w:hAnsi="Calibri" w:cs="Calibri"/>
          <w:color w:val="000000" w:themeColor="text1"/>
        </w:rPr>
        <w:t>The district has a right to reject any and all quotes, or any or all items of any quote. The district also reserves the right to decrease the proposed quantity. In the event quantities are decreased, the amount deducted shall be based upon prices quoted.</w:t>
      </w:r>
      <w:bookmarkEnd w:id="13"/>
    </w:p>
    <w:p w14:paraId="32E698D9" w14:textId="3AE2C1E7" w:rsidR="01E5030B" w:rsidRDefault="01E5030B" w:rsidP="01E5030B">
      <w:pPr>
        <w:ind w:left="720"/>
        <w:rPr>
          <w:rFonts w:ascii="Calibri" w:eastAsia="Calibri" w:hAnsi="Calibri" w:cs="Calibri"/>
          <w:color w:val="000000" w:themeColor="text1"/>
          <w:highlight w:val="yellow"/>
        </w:rPr>
      </w:pP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4" w:name="_Toc67983267"/>
      <w:r w:rsidRPr="00C84039">
        <w:rPr>
          <w:b/>
          <w:color w:val="auto"/>
        </w:rPr>
        <w:t>Addenda to Solicitation</w:t>
      </w:r>
      <w:bookmarkEnd w:id="14"/>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5" w:name="_Toc67983268"/>
            <w:r w:rsidRPr="00C84039">
              <w:rPr>
                <w:b/>
                <w:color w:val="auto"/>
              </w:rPr>
              <w:t>Confirm your understanding of the</w:t>
            </w:r>
            <w:r>
              <w:rPr>
                <w:b/>
                <w:color w:val="auto"/>
              </w:rPr>
              <w:t xml:space="preserve"> submission </w:t>
            </w:r>
            <w:r w:rsidRPr="00C84039">
              <w:rPr>
                <w:b/>
                <w:color w:val="auto"/>
              </w:rPr>
              <w:t>requirements.</w:t>
            </w:r>
            <w:bookmarkEnd w:id="15"/>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75FDB26E" w14:textId="15B2ABB2" w:rsidR="002B0D13" w:rsidRDefault="75FEA02F" w:rsidP="01E5030B">
      <w:pPr>
        <w:pStyle w:val="Heading1"/>
        <w:rPr>
          <w:sz w:val="28"/>
          <w:szCs w:val="28"/>
        </w:rPr>
      </w:pPr>
      <w:r>
        <w:t>SCORING CRITERIA</w:t>
      </w:r>
    </w:p>
    <w:p w14:paraId="377EA21B"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16" w:name="_Int_Ukd7Uu8F"/>
      <w:r w:rsidRPr="01E5030B">
        <w:rPr>
          <w:rStyle w:val="normaltextrun"/>
          <w:rFonts w:ascii="Calibri Light" w:hAnsi="Calibri Light" w:cs="Calibri Light"/>
          <w:b/>
          <w:bCs/>
          <w:sz w:val="26"/>
          <w:szCs w:val="26"/>
        </w:rPr>
        <w:t>Cost of Eligible Services (40 points possible)</w:t>
      </w:r>
      <w:r w:rsidRPr="01E5030B">
        <w:rPr>
          <w:rStyle w:val="eop"/>
          <w:rFonts w:ascii="Calibri Light" w:hAnsi="Calibri Light" w:cs="Calibri Light"/>
          <w:sz w:val="26"/>
          <w:szCs w:val="26"/>
        </w:rPr>
        <w:t> </w:t>
      </w:r>
      <w:bookmarkEnd w:id="16"/>
    </w:p>
    <w:p w14:paraId="72148B2E" w14:textId="14E2AD40" w:rsidR="002B0D13" w:rsidRDefault="38E011EE" w:rsidP="01E5030B">
      <w:pPr>
        <w:pStyle w:val="paragraph"/>
        <w:spacing w:before="0" w:beforeAutospacing="0" w:after="0" w:afterAutospacing="0"/>
        <w:rPr>
          <w:rFonts w:ascii="Segoe UI" w:hAnsi="Segoe UI" w:cs="Segoe UI"/>
          <w:sz w:val="18"/>
          <w:szCs w:val="18"/>
        </w:rPr>
      </w:pPr>
      <w:r w:rsidRPr="01E5030B">
        <w:rPr>
          <w:rStyle w:val="normaltextrun"/>
          <w:rFonts w:ascii="Calibri" w:eastAsia="Calibri" w:hAnsi="Calibri" w:cs="Calibri"/>
          <w:color w:val="000000" w:themeColor="text1"/>
        </w:rPr>
        <w:t>Provide itemized costs and eligibility percentages for the specified equipment or services, including all components necessary for the equipment or service to be fully functional. Any services, equipment, or components that are not eligible for E-rate funding must be specified in response.</w:t>
      </w:r>
      <w:r w:rsidRPr="01E5030B">
        <w:t xml:space="preserve"> </w:t>
      </w:r>
      <w:bookmarkStart w:id="17" w:name="_Int_hUgvyvkc"/>
      <w:r w:rsidR="75FEA02F" w:rsidRPr="01E5030B">
        <w:rPr>
          <w:rStyle w:val="normaltextrun"/>
          <w:rFonts w:ascii="Calibri" w:hAnsi="Calibri" w:cs="Calibri"/>
          <w:sz w:val="22"/>
          <w:szCs w:val="22"/>
        </w:rPr>
        <w:t> </w:t>
      </w:r>
      <w:r w:rsidR="002B0D13">
        <w:br/>
      </w:r>
      <w:r w:rsidR="75FEA02F" w:rsidRPr="01E5030B">
        <w:rPr>
          <w:rStyle w:val="scxw62045907"/>
          <w:rFonts w:ascii="Calibri" w:hAnsi="Calibri" w:cs="Calibri"/>
          <w:sz w:val="22"/>
          <w:szCs w:val="22"/>
        </w:rPr>
        <w:t> </w:t>
      </w:r>
      <w:r w:rsidR="002B0D13">
        <w:br/>
      </w:r>
      <w:r w:rsidR="75FEA02F" w:rsidRPr="01E5030B">
        <w:rPr>
          <w:rStyle w:val="normaltextrun"/>
          <w:rFonts w:ascii="Calibri Light" w:hAnsi="Calibri Light" w:cs="Calibri Light"/>
          <w:b/>
          <w:bCs/>
          <w:sz w:val="26"/>
          <w:szCs w:val="26"/>
        </w:rPr>
        <w:t>Prior Positive Experience (20 points possible)</w:t>
      </w:r>
      <w:r w:rsidR="75FEA02F" w:rsidRPr="01E5030B">
        <w:rPr>
          <w:rStyle w:val="eop"/>
          <w:rFonts w:ascii="Calibri Light" w:hAnsi="Calibri Light" w:cs="Calibri Light"/>
          <w:sz w:val="26"/>
          <w:szCs w:val="26"/>
        </w:rPr>
        <w:t> </w:t>
      </w:r>
      <w:bookmarkEnd w:id="17"/>
    </w:p>
    <w:p w14:paraId="0594F919" w14:textId="77777777" w:rsidR="002B0D13" w:rsidRDefault="75FEA02F" w:rsidP="01E5030B">
      <w:pPr>
        <w:pStyle w:val="paragraph"/>
        <w:spacing w:before="0" w:beforeAutospacing="0" w:after="0" w:afterAutospacing="0"/>
        <w:rPr>
          <w:rFonts w:ascii="Segoe UI" w:hAnsi="Segoe UI" w:cs="Segoe UI"/>
          <w:sz w:val="18"/>
          <w:szCs w:val="18"/>
        </w:rPr>
      </w:pPr>
      <w:bookmarkStart w:id="18" w:name="_Int_kBBuy09P"/>
      <w:r w:rsidRPr="01E5030B">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bookmarkEnd w:id="18"/>
    </w:p>
    <w:p w14:paraId="35ABED97" w14:textId="77777777" w:rsidR="002B0D13" w:rsidRDefault="75FEA02F" w:rsidP="01E5030B">
      <w:pPr>
        <w:pStyle w:val="paragraph"/>
        <w:spacing w:before="0" w:beforeAutospacing="0" w:after="0" w:afterAutospacing="0"/>
        <w:rPr>
          <w:rFonts w:ascii="Segoe UI" w:hAnsi="Segoe UI" w:cs="Segoe UI"/>
          <w:sz w:val="18"/>
          <w:szCs w:val="18"/>
        </w:rPr>
      </w:pPr>
      <w:r w:rsidRPr="01E5030B">
        <w:rPr>
          <w:rStyle w:val="eop"/>
          <w:rFonts w:ascii="Calibri" w:hAnsi="Calibri" w:cs="Calibri"/>
          <w:sz w:val="22"/>
          <w:szCs w:val="22"/>
        </w:rPr>
        <w:t> </w:t>
      </w:r>
    </w:p>
    <w:p w14:paraId="75D00C54"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19" w:name="_Int_bK9P0bMh"/>
      <w:r w:rsidRPr="01E5030B">
        <w:rPr>
          <w:rStyle w:val="normaltextrun"/>
          <w:rFonts w:ascii="Calibri Light" w:hAnsi="Calibri Light" w:cs="Calibri Light"/>
          <w:b/>
          <w:bCs/>
          <w:sz w:val="26"/>
          <w:szCs w:val="26"/>
        </w:rPr>
        <w:t>Experience Providing Similar Services of a Similar Scope (20 points possible)</w:t>
      </w:r>
      <w:r w:rsidRPr="01E5030B">
        <w:rPr>
          <w:rStyle w:val="eop"/>
          <w:rFonts w:ascii="Calibri Light" w:hAnsi="Calibri Light" w:cs="Calibri Light"/>
          <w:sz w:val="26"/>
          <w:szCs w:val="26"/>
        </w:rPr>
        <w:t> </w:t>
      </w:r>
      <w:bookmarkEnd w:id="19"/>
    </w:p>
    <w:p w14:paraId="2FCFE072" w14:textId="77777777" w:rsidR="002B0D13" w:rsidRDefault="75FEA02F" w:rsidP="01E5030B">
      <w:pPr>
        <w:pStyle w:val="paragraph"/>
        <w:spacing w:before="0" w:beforeAutospacing="0" w:after="0" w:afterAutospacing="0"/>
        <w:rPr>
          <w:rFonts w:ascii="Segoe UI" w:hAnsi="Segoe UI" w:cs="Segoe UI"/>
          <w:sz w:val="18"/>
          <w:szCs w:val="18"/>
        </w:rPr>
      </w:pPr>
      <w:bookmarkStart w:id="20" w:name="_Int_3z1HDqFH"/>
      <w:r w:rsidRPr="01E5030B">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 </w:t>
      </w:r>
      <w:r w:rsidR="002B0D13">
        <w:br/>
      </w:r>
      <w:r w:rsidRPr="01E5030B">
        <w:rPr>
          <w:rStyle w:val="scxw62045907"/>
          <w:rFonts w:ascii="Calibri" w:hAnsi="Calibri" w:cs="Calibri"/>
          <w:sz w:val="22"/>
          <w:szCs w:val="22"/>
        </w:rPr>
        <w:t> </w:t>
      </w:r>
      <w:r w:rsidR="002B0D13">
        <w:br/>
      </w:r>
      <w:r w:rsidRPr="01E5030B">
        <w:rPr>
          <w:rStyle w:val="normaltextrun"/>
          <w:rFonts w:ascii="Calibri Light" w:hAnsi="Calibri Light" w:cs="Calibri Light"/>
          <w:b/>
          <w:bCs/>
          <w:sz w:val="26"/>
          <w:szCs w:val="26"/>
        </w:rPr>
        <w:t>Equipment (20 points possible)</w:t>
      </w:r>
      <w:r w:rsidRPr="01E5030B">
        <w:rPr>
          <w:rStyle w:val="eop"/>
          <w:rFonts w:ascii="Calibri Light" w:hAnsi="Calibri Light" w:cs="Calibri Light"/>
          <w:sz w:val="26"/>
          <w:szCs w:val="26"/>
        </w:rPr>
        <w:t> </w:t>
      </w:r>
      <w:bookmarkEnd w:id="20"/>
    </w:p>
    <w:p w14:paraId="41347611" w14:textId="77777777" w:rsidR="002B0D13" w:rsidRDefault="75FEA02F" w:rsidP="01E5030B">
      <w:pPr>
        <w:pStyle w:val="paragraph"/>
        <w:spacing w:before="0" w:beforeAutospacing="0" w:after="0" w:afterAutospacing="0"/>
        <w:rPr>
          <w:rFonts w:ascii="Segoe UI" w:hAnsi="Segoe UI" w:cs="Segoe UI"/>
          <w:sz w:val="18"/>
          <w:szCs w:val="18"/>
        </w:rPr>
      </w:pPr>
      <w:bookmarkStart w:id="21" w:name="_Int_pNkoTT5g"/>
      <w:r w:rsidRPr="01E5030B">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bookmarkEnd w:id="21"/>
    </w:p>
    <w:p w14:paraId="10A9C7F0" w14:textId="77777777" w:rsidR="002B0D13" w:rsidRDefault="002B0D13" w:rsidP="01E5030B">
      <w:pPr>
        <w:pStyle w:val="Subtitle"/>
      </w:pPr>
    </w:p>
    <w:p w14:paraId="75E7B94F" w14:textId="77777777" w:rsidR="002B0D13" w:rsidRDefault="75FEA02F" w:rsidP="01E5030B">
      <w:pPr>
        <w:pStyle w:val="Subtitle"/>
      </w:pPr>
      <w:r>
        <w:t xml:space="preserve"> Total Possible Score: </w:t>
      </w:r>
      <w:sdt>
        <w:sdtPr>
          <w:alias w:val="TotalPoints"/>
          <w:tag w:val="TotalPoints"/>
          <w:id w:val="790106410"/>
          <w:placeholder>
            <w:docPart w:val="1184A08B596B4BFB97658618A50E7664"/>
          </w:placeholder>
          <w:showingPlcHdr/>
          <w15:color w:val="000000"/>
          <w:text/>
        </w:sdtPr>
        <w:sdtEndPr/>
        <w:sdtContent>
          <w:r w:rsidRPr="01E5030B">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810"/>
      </w:tblGrid>
      <w:tr w:rsidR="01E5030B" w14:paraId="4ED7916F" w14:textId="77777777" w:rsidTr="01E5030B">
        <w:trPr>
          <w:trHeight w:val="300"/>
        </w:trPr>
        <w:tc>
          <w:tcPr>
            <w:tcW w:w="5220" w:type="dxa"/>
          </w:tcPr>
          <w:p w14:paraId="40B3BD59" w14:textId="77777777" w:rsidR="01E5030B" w:rsidRDefault="01E5030B" w:rsidP="01E5030B">
            <w:pPr>
              <w:pStyle w:val="Heading3"/>
              <w:outlineLvl w:val="2"/>
              <w:rPr>
                <w:b/>
                <w:bCs/>
              </w:rPr>
            </w:pPr>
            <w:r w:rsidRPr="01E5030B">
              <w:rPr>
                <w:b/>
                <w:bCs/>
                <w:color w:val="auto"/>
              </w:rPr>
              <w:lastRenderedPageBreak/>
              <w:t>Confirm your understanding of the Scoring Criteria.</w:t>
            </w:r>
          </w:p>
        </w:tc>
        <w:tc>
          <w:tcPr>
            <w:tcW w:w="810" w:type="dxa"/>
            <w:tcBorders>
              <w:bottom w:val="single" w:sz="4" w:space="0" w:color="auto"/>
            </w:tcBorders>
          </w:tcPr>
          <w:p w14:paraId="7BA2B4E5" w14:textId="77777777" w:rsidR="01E5030B" w:rsidRDefault="01E5030B" w:rsidP="01E5030B"/>
        </w:tc>
      </w:tr>
      <w:tr w:rsidR="01E5030B" w14:paraId="17E3B11F" w14:textId="77777777" w:rsidTr="01E5030B">
        <w:trPr>
          <w:trHeight w:val="300"/>
        </w:trPr>
        <w:tc>
          <w:tcPr>
            <w:tcW w:w="5220" w:type="dxa"/>
          </w:tcPr>
          <w:p w14:paraId="4C60FC61" w14:textId="77777777" w:rsidR="01E5030B" w:rsidRDefault="01E5030B" w:rsidP="01E5030B"/>
        </w:tc>
        <w:tc>
          <w:tcPr>
            <w:tcW w:w="810" w:type="dxa"/>
            <w:tcBorders>
              <w:top w:val="single" w:sz="4" w:space="0" w:color="auto"/>
            </w:tcBorders>
          </w:tcPr>
          <w:p w14:paraId="5A37D96C" w14:textId="77777777" w:rsidR="01E5030B" w:rsidRDefault="01E5030B" w:rsidP="01E5030B">
            <w:pPr>
              <w:rPr>
                <w:i/>
                <w:iCs/>
              </w:rPr>
            </w:pPr>
            <w:r w:rsidRPr="01E5030B">
              <w:rPr>
                <w:i/>
                <w:iCs/>
              </w:rPr>
              <w:t>Initial</w:t>
            </w:r>
          </w:p>
        </w:tc>
      </w:tr>
    </w:tbl>
    <w:p w14:paraId="42E22F7E" w14:textId="77777777" w:rsidR="002B0D13" w:rsidRDefault="2E3CEEFD" w:rsidP="01E5030B">
      <w:pPr>
        <w:pStyle w:val="Heading1"/>
      </w:pPr>
      <w:r>
        <w:t>DISQUALIFICATION CRITERIA</w:t>
      </w:r>
    </w:p>
    <w:p w14:paraId="3B299587" w14:textId="3D689E30" w:rsidR="002B0D13" w:rsidRDefault="2E3CEEFD" w:rsidP="01E5030B">
      <w:r w:rsidRPr="01E5030B">
        <w:t xml:space="preserve">Bids received that do not meet the requirements specified in this RFP will be disqualified and will not be evaluated.  </w:t>
      </w:r>
      <w:r w:rsidR="002B0D13">
        <w:br/>
      </w:r>
      <w:r w:rsidRPr="01E5030B">
        <w:t>Bids received that do not meet the requirements specified in the scoring criteria section of this RFP will be disqualified as we will be unable to perform a proper evaluation of incomplete responses.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810"/>
      </w:tblGrid>
      <w:tr w:rsidR="01E5030B" w14:paraId="4DE7031B" w14:textId="77777777" w:rsidTr="01E5030B">
        <w:trPr>
          <w:trHeight w:val="300"/>
        </w:trPr>
        <w:tc>
          <w:tcPr>
            <w:tcW w:w="5580" w:type="dxa"/>
          </w:tcPr>
          <w:p w14:paraId="541C9A8C" w14:textId="77777777" w:rsidR="01E5030B" w:rsidRDefault="01E5030B" w:rsidP="01E5030B">
            <w:pPr>
              <w:pStyle w:val="Heading3"/>
              <w:outlineLvl w:val="2"/>
              <w:rPr>
                <w:b/>
                <w:bCs/>
              </w:rPr>
            </w:pPr>
            <w:r w:rsidRPr="01E5030B">
              <w:rPr>
                <w:b/>
                <w:bCs/>
                <w:color w:val="auto"/>
              </w:rPr>
              <w:t>Confirm your understanding of Disqualification Criteria.</w:t>
            </w:r>
          </w:p>
        </w:tc>
        <w:tc>
          <w:tcPr>
            <w:tcW w:w="810" w:type="dxa"/>
            <w:tcBorders>
              <w:bottom w:val="single" w:sz="4" w:space="0" w:color="auto"/>
            </w:tcBorders>
          </w:tcPr>
          <w:p w14:paraId="602A8DAE" w14:textId="77777777" w:rsidR="01E5030B" w:rsidRDefault="01E5030B" w:rsidP="01E5030B"/>
        </w:tc>
      </w:tr>
      <w:tr w:rsidR="01E5030B" w14:paraId="18E13D79" w14:textId="77777777" w:rsidTr="01E5030B">
        <w:trPr>
          <w:trHeight w:val="300"/>
        </w:trPr>
        <w:tc>
          <w:tcPr>
            <w:tcW w:w="5580" w:type="dxa"/>
          </w:tcPr>
          <w:p w14:paraId="674EF4CA" w14:textId="77777777" w:rsidR="01E5030B" w:rsidRDefault="01E5030B" w:rsidP="01E5030B"/>
        </w:tc>
        <w:tc>
          <w:tcPr>
            <w:tcW w:w="810" w:type="dxa"/>
            <w:tcBorders>
              <w:top w:val="single" w:sz="4" w:space="0" w:color="auto"/>
            </w:tcBorders>
          </w:tcPr>
          <w:p w14:paraId="7B51A5E6" w14:textId="77777777" w:rsidR="01E5030B" w:rsidRDefault="01E5030B" w:rsidP="01E5030B">
            <w:pPr>
              <w:rPr>
                <w:i/>
                <w:iCs/>
              </w:rPr>
            </w:pPr>
            <w:r w:rsidRPr="01E5030B">
              <w:rPr>
                <w:i/>
                <w:iCs/>
              </w:rPr>
              <w:t>Initial</w:t>
            </w:r>
          </w:p>
        </w:tc>
      </w:tr>
    </w:tbl>
    <w:p w14:paraId="22940825" w14:textId="77777777" w:rsidR="002B0D13" w:rsidRDefault="476D526B" w:rsidP="01E5030B">
      <w:pPr>
        <w:pStyle w:val="Heading1"/>
      </w:pPr>
      <w:r>
        <w:t>AWARD PROCESS</w:t>
      </w:r>
    </w:p>
    <w:p w14:paraId="702FF04A" w14:textId="77777777" w:rsidR="002B0D13" w:rsidRDefault="476D526B" w:rsidP="01E5030B">
      <w:pPr>
        <w:pStyle w:val="Heading2"/>
        <w:rPr>
          <w:b/>
          <w:bCs/>
          <w:color w:val="auto"/>
        </w:rPr>
      </w:pPr>
      <w:r w:rsidRPr="01E5030B">
        <w:rPr>
          <w:b/>
          <w:bCs/>
          <w:color w:val="auto"/>
        </w:rPr>
        <w:t>Notice of Award</w:t>
      </w:r>
    </w:p>
    <w:p w14:paraId="7B8BDEA0" w14:textId="4E0AB64A" w:rsidR="002B0D13" w:rsidRDefault="476D526B" w:rsidP="01E5030B">
      <w:r w:rsidRPr="01E5030B">
        <w:t>Applicant will notify all proposers in writing that applicant is awarding a contract to the selected proposer(s) subject to successful negotiation of any negotiable provisions.</w:t>
      </w:r>
      <w:r w:rsidRPr="01E5030B">
        <w:rPr>
          <w:rFonts w:ascii="Calibri" w:hAnsi="Calibri" w:cs="Calibri"/>
          <w:color w:val="000000" w:themeColor="text1"/>
        </w:rPr>
        <w:t xml:space="preserve"> Applicant reserves the right to award multiple vendors at their own discretion.</w:t>
      </w:r>
    </w:p>
    <w:p w14:paraId="1C05A5D2" w14:textId="77777777" w:rsidR="002B0D13" w:rsidRDefault="476D526B" w:rsidP="01E5030B">
      <w:pPr>
        <w:pStyle w:val="Heading2"/>
        <w:rPr>
          <w:b/>
          <w:bCs/>
          <w:color w:val="auto"/>
        </w:rPr>
      </w:pPr>
      <w:r w:rsidRPr="01E5030B">
        <w:rPr>
          <w:b/>
          <w:bCs/>
          <w:color w:val="auto"/>
        </w:rPr>
        <w:t>Protests</w:t>
      </w:r>
    </w:p>
    <w:p w14:paraId="42CC557F" w14:textId="77777777" w:rsidR="002B0D13" w:rsidRDefault="476D526B" w:rsidP="002B0D13">
      <w:r>
        <w:t xml:space="preserve">Protests of bid specifications shall be presented to the single point of contact in writing within five calendar days prior to bid closing.  Such protest shall include the reason(s) for protest and any proposed changes.  If, in the opinion of applicant, a change is required for the request for proposal, an addendum will be issued.  </w:t>
      </w:r>
    </w:p>
    <w:p w14:paraId="49092D6D" w14:textId="77777777" w:rsidR="002B0D13" w:rsidRDefault="476D526B" w:rsidP="002B0D13">
      <w:r>
        <w:t xml:space="preserve">Protests of award shall be presented to the single point of contact in writing within five calendar days after the notice of award, or in the event of meeting E-rate deadlines, five (5) calendar days before the end of the E-rate FCC Form 471 filing window.  Such protest shall include the reason(s) for protest and any proposed changes.  If, in the opinion of applicant, a change is required for the award, a new notice of award will be issued.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810"/>
      </w:tblGrid>
      <w:tr w:rsidR="01E5030B" w14:paraId="2F82546E" w14:textId="77777777" w:rsidTr="01E5030B">
        <w:trPr>
          <w:trHeight w:val="300"/>
        </w:trPr>
        <w:tc>
          <w:tcPr>
            <w:tcW w:w="4860" w:type="dxa"/>
          </w:tcPr>
          <w:p w14:paraId="116246B3" w14:textId="77777777" w:rsidR="01E5030B" w:rsidRDefault="01E5030B" w:rsidP="01E5030B">
            <w:pPr>
              <w:pStyle w:val="Heading3"/>
              <w:outlineLvl w:val="2"/>
              <w:rPr>
                <w:b/>
                <w:bCs/>
              </w:rPr>
            </w:pPr>
            <w:r w:rsidRPr="01E5030B">
              <w:rPr>
                <w:b/>
                <w:bCs/>
                <w:color w:val="auto"/>
              </w:rPr>
              <w:t>Confirm your understanding of Award Process.</w:t>
            </w:r>
          </w:p>
        </w:tc>
        <w:tc>
          <w:tcPr>
            <w:tcW w:w="810" w:type="dxa"/>
            <w:tcBorders>
              <w:bottom w:val="single" w:sz="4" w:space="0" w:color="auto"/>
            </w:tcBorders>
          </w:tcPr>
          <w:p w14:paraId="0E41695F" w14:textId="77777777" w:rsidR="01E5030B" w:rsidRDefault="01E5030B" w:rsidP="01E5030B"/>
        </w:tc>
      </w:tr>
      <w:tr w:rsidR="01E5030B" w14:paraId="64E04340" w14:textId="77777777" w:rsidTr="01E5030B">
        <w:trPr>
          <w:trHeight w:val="300"/>
        </w:trPr>
        <w:tc>
          <w:tcPr>
            <w:tcW w:w="4860" w:type="dxa"/>
          </w:tcPr>
          <w:p w14:paraId="026D8945" w14:textId="77777777" w:rsidR="01E5030B" w:rsidRDefault="01E5030B" w:rsidP="01E5030B"/>
        </w:tc>
        <w:tc>
          <w:tcPr>
            <w:tcW w:w="810" w:type="dxa"/>
            <w:tcBorders>
              <w:top w:val="single" w:sz="4" w:space="0" w:color="auto"/>
            </w:tcBorders>
          </w:tcPr>
          <w:p w14:paraId="393A2184" w14:textId="77777777" w:rsidR="01E5030B" w:rsidRDefault="01E5030B" w:rsidP="01E5030B">
            <w:pPr>
              <w:rPr>
                <w:i/>
                <w:iCs/>
              </w:rPr>
            </w:pPr>
            <w:r w:rsidRPr="01E5030B">
              <w:rPr>
                <w:i/>
                <w:iCs/>
              </w:rPr>
              <w:t>Initial</w:t>
            </w:r>
          </w:p>
        </w:tc>
      </w:tr>
    </w:tbl>
    <w:p w14:paraId="52573FAE" w14:textId="6D43A071" w:rsidR="002B0D13" w:rsidRDefault="002B0D13" w:rsidP="01E5030B">
      <w:pPr>
        <w:rPr>
          <w:sz w:val="28"/>
          <w:szCs w:val="28"/>
        </w:rPr>
      </w:pPr>
    </w:p>
    <w:p w14:paraId="7832DE35" w14:textId="77777777" w:rsidR="002B0D13" w:rsidRPr="002B6C40" w:rsidRDefault="002B0D13" w:rsidP="002B0D13">
      <w:pPr>
        <w:pStyle w:val="Heading1"/>
      </w:pPr>
      <w:bookmarkStart w:id="22" w:name="_Toc67983269"/>
      <w:r>
        <w:t xml:space="preserve">CONTRACT </w:t>
      </w:r>
      <w:r w:rsidRPr="002B6C40">
        <w:t>REQUIREMENTS</w:t>
      </w:r>
      <w:bookmarkEnd w:id="22"/>
    </w:p>
    <w:p w14:paraId="52839BF3" w14:textId="77777777" w:rsidR="002B0D13" w:rsidRPr="00C84039" w:rsidRDefault="002B0D13" w:rsidP="002B0D13">
      <w:pPr>
        <w:pStyle w:val="Heading2"/>
        <w:rPr>
          <w:b/>
          <w:color w:val="auto"/>
        </w:rPr>
      </w:pPr>
      <w:bookmarkStart w:id="23" w:name="_Toc67983270"/>
      <w:r w:rsidRPr="00C84039">
        <w:rPr>
          <w:b/>
          <w:color w:val="auto"/>
        </w:rPr>
        <w:t>Contract</w:t>
      </w:r>
      <w:bookmarkEnd w:id="23"/>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24" w:name="_Toc67983271"/>
      <w:r w:rsidRPr="00BF4A78">
        <w:rPr>
          <w:b/>
          <w:color w:val="auto"/>
        </w:rPr>
        <w:t>Incorporation of Bid Documents</w:t>
      </w:r>
      <w:bookmarkEnd w:id="24"/>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25" w:name="_Toc67983272"/>
      <w:r w:rsidRPr="00BF4A78">
        <w:rPr>
          <w:b/>
          <w:color w:val="auto"/>
        </w:rPr>
        <w:lastRenderedPageBreak/>
        <w:t>Compliance with Laws</w:t>
      </w:r>
      <w:bookmarkEnd w:id="25"/>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26" w:name="_Toc67983273"/>
      <w:r w:rsidRPr="00BF4A78">
        <w:rPr>
          <w:b/>
          <w:color w:val="auto"/>
        </w:rPr>
        <w:t>Failure to Perform</w:t>
      </w:r>
      <w:bookmarkEnd w:id="26"/>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7" w:name="_Toc67983274"/>
      <w:r w:rsidRPr="00BF4A78">
        <w:rPr>
          <w:b/>
          <w:color w:val="auto"/>
        </w:rPr>
        <w:t>Termination</w:t>
      </w:r>
      <w:bookmarkEnd w:id="27"/>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8" w:name="_Toc67983275"/>
            <w:r w:rsidRPr="00C84039">
              <w:rPr>
                <w:b/>
                <w:color w:val="auto"/>
              </w:rPr>
              <w:t>Confirm your understanding of these requirements.</w:t>
            </w:r>
            <w:bookmarkEnd w:id="28"/>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02531E7" w14:textId="0536A386" w:rsidR="13F5F7FA" w:rsidRDefault="13F5F7FA" w:rsidP="6FE3610E">
      <w:pPr>
        <w:pStyle w:val="Heading1"/>
        <w:rPr>
          <w:rFonts w:cstheme="minorBidi"/>
          <w:sz w:val="28"/>
          <w:szCs w:val="28"/>
        </w:rPr>
      </w:pPr>
      <w:r>
        <w:t>Invoicing</w:t>
      </w:r>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Funding R</w:t>
      </w:r>
      <w:r w:rsidR="007F31A6" w:rsidRPr="01E5030B">
        <w:rPr>
          <w:rFonts w:asciiTheme="minorHAnsi" w:hAnsiTheme="minorHAnsi" w:cstheme="minorBidi"/>
          <w:sz w:val="22"/>
          <w:szCs w:val="22"/>
        </w:rPr>
        <w:t>equest Number (FRN</w:t>
      </w:r>
      <w:r w:rsidRPr="01E5030B">
        <w:rPr>
          <w:rFonts w:asciiTheme="minorHAnsi" w:hAnsiTheme="minorHAnsi" w:cstheme="minorBidi"/>
          <w:sz w:val="22"/>
          <w:szCs w:val="22"/>
        </w:rPr>
        <w:t xml:space="preserve">) </w:t>
      </w:r>
    </w:p>
    <w:p w14:paraId="44736FFC" w14:textId="5B1208DB" w:rsidR="28ECD772" w:rsidRDefault="28ECD772" w:rsidP="01E5030B">
      <w:pPr>
        <w:pStyle w:val="ListParagraph"/>
        <w:numPr>
          <w:ilvl w:val="0"/>
          <w:numId w:val="1"/>
        </w:numPr>
        <w:rPr>
          <w:rFonts w:asciiTheme="minorHAnsi" w:hAnsiTheme="minorHAnsi" w:cstheme="minorBidi"/>
        </w:rPr>
      </w:pPr>
      <w:r w:rsidRPr="01E5030B">
        <w:rPr>
          <w:rFonts w:asciiTheme="minorHAnsi" w:hAnsiTheme="minorHAnsi" w:cstheme="minorBidi"/>
          <w:sz w:val="22"/>
          <w:szCs w:val="22"/>
        </w:rPr>
        <w:t>SPIN</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Service provider’s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lastRenderedPageBreak/>
        <w:t xml:space="preserve">Detailed description of services performed and materials supplied that matches Applicant’s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Clear, concise breakdown of amount(s) to be billed to USAC (discounted portion of eligible charges) and amount(s) to be billed to the applicant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Invoice on service provider’s letterhead or on a service provider-generated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w:t>
      </w:r>
      <w:r w:rsidR="007F31A6" w:rsidRPr="01E5030B">
        <w:rPr>
          <w:rFonts w:asciiTheme="minorHAnsi" w:hAnsiTheme="minorHAnsi" w:cstheme="minorBidi"/>
          <w:sz w:val="22"/>
          <w:szCs w:val="22"/>
        </w:rPr>
        <w:t>licant’s billed entity number (BEN</w:t>
      </w:r>
      <w:r w:rsidRPr="01E5030B">
        <w:rPr>
          <w:rFonts w:asciiTheme="minorHAnsi" w:hAnsiTheme="minorHAnsi" w:cstheme="minorBid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Applicant’s Federal Communications Commission registration 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Proper E-rate discount percentage as set forth by the applicable FRN and USAC </w:t>
      </w:r>
      <w:r w:rsidR="007F31A6" w:rsidRPr="01E5030B">
        <w:rPr>
          <w:rFonts w:asciiTheme="minorHAnsi" w:hAnsiTheme="minorHAnsi" w:cstheme="minorBidi"/>
          <w:sz w:val="22"/>
          <w:szCs w:val="22"/>
        </w:rPr>
        <w:t>F</w:t>
      </w:r>
      <w:r w:rsidRPr="01E5030B">
        <w:rPr>
          <w:rFonts w:asciiTheme="minorHAnsi" w:hAnsiTheme="minorHAnsi" w:cstheme="minorBidi"/>
          <w:sz w:val="22"/>
          <w:szCs w:val="22"/>
        </w:rPr>
        <w:t xml:space="preserve">unding </w:t>
      </w:r>
      <w:r w:rsidR="007F31A6" w:rsidRPr="01E5030B">
        <w:rPr>
          <w:rFonts w:asciiTheme="minorHAnsi" w:hAnsiTheme="minorHAnsi" w:cstheme="minorBidi"/>
          <w:sz w:val="22"/>
          <w:szCs w:val="22"/>
        </w:rPr>
        <w:t>C</w:t>
      </w:r>
      <w:r w:rsidRPr="01E5030B">
        <w:rPr>
          <w:rFonts w:asciiTheme="minorHAnsi" w:hAnsiTheme="minorHAnsi" w:cstheme="minorBidi"/>
          <w:sz w:val="22"/>
          <w:szCs w:val="22"/>
        </w:rPr>
        <w:t xml:space="preserve">ommitment </w:t>
      </w:r>
      <w:r w:rsidR="007F31A6" w:rsidRPr="01E5030B">
        <w:rPr>
          <w:rFonts w:asciiTheme="minorHAnsi" w:hAnsiTheme="minorHAnsi" w:cstheme="minorBidi"/>
          <w:sz w:val="22"/>
          <w:szCs w:val="22"/>
        </w:rPr>
        <w:t>D</w:t>
      </w:r>
      <w:r w:rsidRPr="01E5030B">
        <w:rPr>
          <w:rFonts w:asciiTheme="minorHAnsi" w:hAnsiTheme="minorHAnsi" w:cstheme="minorBidi"/>
          <w:sz w:val="22"/>
          <w:szCs w:val="22"/>
        </w:rPr>
        <w:t xml:space="preserve">ecision </w:t>
      </w:r>
      <w:r w:rsidR="007F31A6" w:rsidRPr="01E5030B">
        <w:rPr>
          <w:rFonts w:asciiTheme="minorHAnsi" w:hAnsiTheme="minorHAnsi" w:cstheme="minorBidi"/>
          <w:sz w:val="22"/>
          <w:szCs w:val="22"/>
        </w:rPr>
        <w:t>Letter (FCDL</w:t>
      </w:r>
      <w:r w:rsidRPr="01E5030B">
        <w:rPr>
          <w:rFonts w:asciiTheme="minorHAnsi" w:hAnsiTheme="minorHAnsi" w:cstheme="minorBid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2CB460C1" w:rsidR="002B0D13" w:rsidRPr="00747645" w:rsidRDefault="002B0D13" w:rsidP="182634DC">
      <w:pPr>
        <w:rPr>
          <w:rFonts w:ascii="Calibri" w:eastAsia="Calibri" w:hAnsi="Calibri" w:cs="Calibri"/>
          <w:color w:val="000000" w:themeColor="text1"/>
        </w:rPr>
      </w:pPr>
      <w:bookmarkStart w:id="29" w:name="_Toc67983293"/>
      <w:r w:rsidRPr="182634DC">
        <w:rPr>
          <w:rStyle w:val="Heading2Char"/>
          <w:b/>
          <w:bCs/>
          <w:color w:val="auto"/>
        </w:rPr>
        <w:t>Documentation</w:t>
      </w:r>
      <w:bookmarkEnd w:id="29"/>
      <w:r>
        <w:br/>
      </w:r>
      <w:r w:rsidRPr="182634DC">
        <w:t>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w:t>
      </w:r>
      <w:r w:rsidR="4577D846" w:rsidRPr="182634DC">
        <w:t xml:space="preserve"> </w:t>
      </w:r>
      <w:r w:rsidR="4577D846" w:rsidRPr="182634DC">
        <w:rPr>
          <w:rFonts w:ascii="Calibri" w:eastAsia="Calibri" w:hAnsi="Calibri" w:cs="Calibri"/>
          <w:color w:val="000000" w:themeColor="text1"/>
        </w:rPr>
        <w:t>This includes identifying the eligibility percentage of each product and/or service.</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1E5030B">
        <w:tc>
          <w:tcPr>
            <w:tcW w:w="5670" w:type="dxa"/>
          </w:tcPr>
          <w:p w14:paraId="7AD5B123" w14:textId="77777777" w:rsidR="002B0D13" w:rsidRPr="00C84039" w:rsidRDefault="002B0D13" w:rsidP="009D09C1">
            <w:pPr>
              <w:pStyle w:val="Heading3"/>
              <w:outlineLvl w:val="2"/>
              <w:rPr>
                <w:b/>
              </w:rPr>
            </w:pPr>
            <w:bookmarkStart w:id="30" w:name="_Toc67983294"/>
            <w:r w:rsidRPr="00C84039">
              <w:rPr>
                <w:b/>
                <w:color w:val="auto"/>
              </w:rPr>
              <w:t>Confirm your understanding of the</w:t>
            </w:r>
            <w:r>
              <w:rPr>
                <w:b/>
                <w:color w:val="auto"/>
              </w:rPr>
              <w:t xml:space="preserve"> E-rate</w:t>
            </w:r>
            <w:r w:rsidRPr="00C84039">
              <w:rPr>
                <w:b/>
                <w:color w:val="auto"/>
              </w:rPr>
              <w:t xml:space="preserve"> requirements.</w:t>
            </w:r>
            <w:bookmarkEnd w:id="30"/>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1E5030B">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147FDBD" w14:textId="17424137" w:rsidR="002B0D13" w:rsidRDefault="002B0D13" w:rsidP="01E5030B">
      <w:bookmarkStart w:id="31" w:name="_GoBack"/>
      <w:bookmarkEnd w:id="31"/>
    </w:p>
    <w:p w14:paraId="0DE4B5B7" w14:textId="456AC674" w:rsidR="00CB6013" w:rsidRDefault="00801098" w:rsidP="002F6064">
      <w:pPr>
        <w:pStyle w:val="Heading1"/>
      </w:pPr>
      <w:bookmarkStart w:id="32" w:name="_Toc67983305"/>
      <w:r w:rsidRPr="002F6064">
        <w:lastRenderedPageBreak/>
        <w:t>TECHNICAL ENVIRONMENT</w:t>
      </w:r>
      <w:bookmarkEnd w:id="32"/>
      <w:r w:rsidRPr="002F6064">
        <w:t xml:space="preserve"> </w:t>
      </w:r>
    </w:p>
    <w:p w14:paraId="2C4C288F" w14:textId="49C66407" w:rsidR="002F6064" w:rsidRPr="002F6064" w:rsidRDefault="002F6064" w:rsidP="002F6064">
      <w:pPr>
        <w:rPr>
          <w:sz w:val="24"/>
        </w:rPr>
      </w:pPr>
      <w:r w:rsidRPr="002F6064">
        <w:rPr>
          <w:sz w:val="24"/>
        </w:rPr>
        <w:t>Recipients of Service related to this RFP</w:t>
      </w:r>
    </w:p>
    <w:p w14:paraId="5133EF74" w14:textId="77777777" w:rsidR="006D2CF4" w:rsidRPr="00BA67A7" w:rsidRDefault="006D2CF4" w:rsidP="00801098">
      <w:pPr>
        <w:pStyle w:val="NoSpacing"/>
        <w:rPr>
          <w:highlight w:val="yellow"/>
        </w:rPr>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BA67A7" w14:paraId="30531285"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BA67A7" w:rsidRDefault="007D2D1E" w:rsidP="007D2D1E">
            <w:pPr>
              <w:spacing w:after="0" w:line="240" w:lineRule="auto"/>
              <w:textAlignment w:val="baseline"/>
              <w:rPr>
                <w:rFonts w:ascii="Segoe UI" w:eastAsia="Times New Roman" w:hAnsi="Segoe UI" w:cs="Segoe UI"/>
                <w:sz w:val="18"/>
                <w:szCs w:val="18"/>
              </w:rPr>
            </w:pPr>
            <w:bookmarkStart w:id="33" w:name="_Toc67983307"/>
            <w:r w:rsidRPr="00BA67A7">
              <w:rPr>
                <w:rFonts w:ascii="Calibri" w:eastAsia="Times New Roman" w:hAnsi="Calibri" w:cs="Calibri"/>
                <w:b/>
                <w:bCs/>
                <w:color w:val="FFFFFF"/>
              </w:rPr>
              <w:t>#</w:t>
            </w:r>
            <w:r w:rsidRPr="00BA67A7">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BA67A7" w:rsidRDefault="007D2D1E" w:rsidP="007D2D1E">
            <w:pPr>
              <w:spacing w:after="0" w:line="240" w:lineRule="auto"/>
              <w:textAlignment w:val="baseline"/>
              <w:rPr>
                <w:rFonts w:ascii="Segoe UI" w:eastAsia="Times New Roman" w:hAnsi="Segoe UI" w:cs="Segoe UI"/>
                <w:sz w:val="18"/>
                <w:szCs w:val="18"/>
              </w:rPr>
            </w:pPr>
            <w:r w:rsidRPr="00BA67A7">
              <w:rPr>
                <w:rFonts w:ascii="Calibri" w:eastAsia="Times New Roman" w:hAnsi="Calibri" w:cs="Calibri"/>
                <w:b/>
                <w:bCs/>
                <w:color w:val="FFFFFF"/>
              </w:rPr>
              <w:t>Entity</w:t>
            </w:r>
            <w:r w:rsidRPr="00BA67A7">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BA67A7" w:rsidRDefault="007D2D1E" w:rsidP="007D2D1E">
            <w:pPr>
              <w:spacing w:after="0" w:line="240" w:lineRule="auto"/>
              <w:textAlignment w:val="baseline"/>
              <w:rPr>
                <w:rFonts w:ascii="Segoe UI" w:eastAsia="Times New Roman" w:hAnsi="Segoe UI" w:cs="Segoe UI"/>
                <w:sz w:val="18"/>
                <w:szCs w:val="18"/>
              </w:rPr>
            </w:pPr>
            <w:r w:rsidRPr="00BA67A7">
              <w:rPr>
                <w:rFonts w:ascii="Calibri" w:eastAsia="Times New Roman" w:hAnsi="Calibri" w:cs="Calibri"/>
                <w:b/>
                <w:bCs/>
                <w:color w:val="FFFFFF"/>
              </w:rPr>
              <w:t>Address</w:t>
            </w:r>
            <w:r w:rsidRPr="00BA67A7">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BA67A7" w:rsidRDefault="007D2D1E" w:rsidP="007D2D1E">
            <w:pPr>
              <w:spacing w:after="0" w:line="240" w:lineRule="auto"/>
              <w:textAlignment w:val="baseline"/>
              <w:rPr>
                <w:rFonts w:ascii="Segoe UI" w:eastAsia="Times New Roman" w:hAnsi="Segoe UI" w:cs="Segoe UI"/>
                <w:sz w:val="18"/>
                <w:szCs w:val="18"/>
              </w:rPr>
            </w:pPr>
            <w:r w:rsidRPr="00BA67A7">
              <w:rPr>
                <w:rFonts w:ascii="Calibri" w:eastAsia="Times New Roman" w:hAnsi="Calibri" w:cs="Calibri"/>
                <w:b/>
                <w:bCs/>
                <w:color w:val="FFFFFF"/>
              </w:rPr>
              <w:t>NIF</w:t>
            </w:r>
            <w:r w:rsidRPr="00BA67A7">
              <w:rPr>
                <w:rFonts w:ascii="Calibri" w:eastAsia="Times New Roman" w:hAnsi="Calibri" w:cs="Calibri"/>
                <w:color w:val="FFFFFF"/>
              </w:rPr>
              <w:t> </w:t>
            </w:r>
          </w:p>
        </w:tc>
      </w:tr>
      <w:tr w:rsidR="00B92F7E" w:rsidRPr="00BA67A7" w14:paraId="2DE9B9D3"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0BA25C7F"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b/>
                <w:bCs/>
                <w:color w:val="000000"/>
              </w:rPr>
              <w:t>1</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521269D7"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CORVALLIS SD DISTRICT OFFICE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0CFB11F7" w:rsidR="00B92F7E" w:rsidRPr="00BA67A7" w:rsidRDefault="00B92F7E" w:rsidP="00B92F7E">
            <w:pPr>
              <w:spacing w:after="0" w:line="240" w:lineRule="auto"/>
              <w:textAlignment w:val="baseline"/>
              <w:rPr>
                <w:rFonts w:ascii="Segoe UI" w:eastAsia="Times New Roman" w:hAnsi="Segoe UI" w:cs="Segoe UI"/>
                <w:sz w:val="18"/>
                <w:szCs w:val="18"/>
              </w:rPr>
            </w:pPr>
            <w:r>
              <w:rPr>
                <w:rStyle w:val="normaltextrun"/>
                <w:rFonts w:ascii="Calibri" w:hAnsi="Calibri" w:cs="Calibri"/>
                <w:color w:val="000000"/>
              </w:rPr>
              <w:t>1555 SW 35</w:t>
            </w:r>
            <w:r>
              <w:rPr>
                <w:rStyle w:val="normaltextrun"/>
                <w:rFonts w:ascii="Calibri" w:hAnsi="Calibri" w:cs="Calibri"/>
                <w:color w:val="000000"/>
                <w:sz w:val="13"/>
                <w:szCs w:val="13"/>
                <w:vertAlign w:val="superscript"/>
              </w:rPr>
              <w:t>th</w:t>
            </w:r>
            <w:r>
              <w:rPr>
                <w:rStyle w:val="normaltextrun"/>
                <w:rFonts w:ascii="Calibri" w:hAnsi="Calibri" w:cs="Calibri"/>
                <w:color w:val="000000"/>
              </w:rPr>
              <w:t> St., Corvallis, OR 97333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1951D30C" w:rsidR="00B92F7E" w:rsidRPr="00BA67A7" w:rsidRDefault="00B92F7E" w:rsidP="00B92F7E">
            <w:pPr>
              <w:spacing w:after="0" w:line="240" w:lineRule="auto"/>
              <w:textAlignment w:val="baseline"/>
              <w:rPr>
                <w:rFonts w:ascii="Segoe UI" w:eastAsia="Times New Roman" w:hAnsi="Segoe UI" w:cs="Segoe UI"/>
                <w:sz w:val="18"/>
                <w:szCs w:val="18"/>
              </w:rPr>
            </w:pPr>
            <w:r>
              <w:rPr>
                <w:rStyle w:val="normaltextrun"/>
                <w:rFonts w:ascii="Calibri" w:hAnsi="Calibri" w:cs="Calibri"/>
                <w:color w:val="000000"/>
              </w:rPr>
              <w:t>X </w:t>
            </w:r>
            <w:r>
              <w:rPr>
                <w:rStyle w:val="eop"/>
                <w:rFonts w:ascii="Calibri" w:hAnsi="Calibri" w:cs="Calibri"/>
                <w:color w:val="000000"/>
              </w:rPr>
              <w:t> </w:t>
            </w:r>
          </w:p>
        </w:tc>
      </w:tr>
      <w:tr w:rsidR="00B92F7E" w:rsidRPr="00BA67A7" w14:paraId="4AAFFE62"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176EB3BE" w14:textId="51B77EB8" w:rsidR="00B92F7E" w:rsidRDefault="00B92F7E" w:rsidP="00B92F7E">
            <w:pPr>
              <w:spacing w:after="0" w:line="240" w:lineRule="auto"/>
              <w:textAlignment w:val="baseline"/>
              <w:rPr>
                <w:rStyle w:val="normaltextrun"/>
                <w:rFonts w:ascii="Calibri" w:hAnsi="Calibri" w:cs="Calibri"/>
                <w:b/>
                <w:bCs/>
                <w:color w:val="000000"/>
              </w:rPr>
            </w:pPr>
            <w:r>
              <w:rPr>
                <w:rStyle w:val="normaltextrun"/>
                <w:rFonts w:ascii="Calibri" w:hAnsi="Calibri" w:cs="Calibri"/>
                <w:b/>
                <w:bCs/>
                <w:color w:val="000000"/>
              </w:rPr>
              <w:t>2</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0CF22F62" w14:textId="1B49BD02" w:rsidR="00B92F7E" w:rsidRDefault="00B92F7E" w:rsidP="00B92F7E">
            <w:pPr>
              <w:spacing w:after="0" w:line="240" w:lineRule="auto"/>
              <w:textAlignment w:val="baseline"/>
              <w:rPr>
                <w:rStyle w:val="normaltextrun"/>
                <w:rFonts w:ascii="Calibri" w:hAnsi="Calibri" w:cs="Calibri"/>
                <w:color w:val="222222"/>
              </w:rPr>
            </w:pPr>
            <w:r>
              <w:rPr>
                <w:rStyle w:val="normaltextrun"/>
                <w:rFonts w:ascii="Calibri" w:hAnsi="Calibri" w:cs="Calibri"/>
                <w:color w:val="222222"/>
              </w:rPr>
              <w:t>ADAMS ELEMENTARY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210854A" w14:textId="3FBA24DA" w:rsidR="00B92F7E" w:rsidRDefault="00B92F7E" w:rsidP="00B92F7E">
            <w:pPr>
              <w:spacing w:after="0" w:line="240" w:lineRule="auto"/>
              <w:textAlignment w:val="baseline"/>
              <w:rPr>
                <w:rStyle w:val="normaltextrun"/>
                <w:rFonts w:ascii="Calibri" w:hAnsi="Calibri" w:cs="Calibri"/>
                <w:color w:val="000000"/>
              </w:rPr>
            </w:pPr>
            <w:r>
              <w:rPr>
                <w:rStyle w:val="normaltextrun"/>
                <w:rFonts w:ascii="Calibri" w:hAnsi="Calibri" w:cs="Calibri"/>
                <w:color w:val="000000"/>
              </w:rPr>
              <w:t>1615 SW 35th St., Corvallis, OR 97333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0ED634B0" w14:textId="77777777" w:rsidR="00B92F7E" w:rsidRDefault="00B92F7E" w:rsidP="00B92F7E">
            <w:pPr>
              <w:spacing w:after="0" w:line="240" w:lineRule="auto"/>
              <w:textAlignment w:val="baseline"/>
              <w:rPr>
                <w:rStyle w:val="normaltextrun"/>
                <w:rFonts w:ascii="Calibri" w:hAnsi="Calibri" w:cs="Calibri"/>
                <w:color w:val="000000"/>
              </w:rPr>
            </w:pPr>
          </w:p>
        </w:tc>
      </w:tr>
      <w:tr w:rsidR="00B92F7E" w:rsidRPr="00BA67A7" w14:paraId="4697F321"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5B4674A0" w14:textId="0EDEB6A2" w:rsidR="00B92F7E" w:rsidRPr="00BA67A7" w:rsidRDefault="00B92F7E" w:rsidP="00B92F7E">
            <w:pPr>
              <w:spacing w:after="0" w:line="240" w:lineRule="auto"/>
              <w:textAlignment w:val="baseline"/>
              <w:rPr>
                <w:rFonts w:ascii="Calibri" w:eastAsia="Times New Roman" w:hAnsi="Calibri" w:cs="Calibri"/>
                <w:b/>
                <w:bCs/>
                <w:color w:val="000000"/>
                <w:highlight w:val="yellow"/>
              </w:rPr>
            </w:pPr>
            <w:r>
              <w:rPr>
                <w:rStyle w:val="eop"/>
                <w:rFonts w:ascii="Calibri" w:hAnsi="Calibri" w:cs="Calibri"/>
                <w:color w:val="000000"/>
              </w:rPr>
              <w:t>3 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38F4FAD0" w14:textId="5954CF60"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BESSIE COLEMAN ELEMENTARY</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946CB7D" w14:textId="30810F9A"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sidRPr="002F6064">
              <w:rPr>
                <w:rFonts w:ascii="Arial" w:hAnsi="Arial" w:cs="Arial"/>
                <w:color w:val="222222"/>
                <w:sz w:val="20"/>
                <w:szCs w:val="21"/>
                <w:shd w:val="clear" w:color="auto" w:fill="FFFFFF"/>
              </w:rPr>
              <w:t>3838 NW Walnut Blvd., Corvallis, OR 97330</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BF950A8" w14:textId="5913249B" w:rsidR="00B92F7E" w:rsidRPr="00BA67A7" w:rsidRDefault="00B92F7E" w:rsidP="00B92F7E">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B92F7E" w:rsidRPr="00BA67A7" w14:paraId="35A52BB3"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2CFF1AF4" w14:textId="42CEE84D" w:rsidR="00B92F7E" w:rsidRPr="00BA67A7" w:rsidRDefault="00B92F7E" w:rsidP="00B92F7E">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4</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51B9D43D" w14:textId="5E22EB7E"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CHELDELIN MIDDLE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10FFA94" w14:textId="35281EBD"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987 NE Conifer Blvd., Corvallis, OR 97330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3D0CF87A" w14:textId="4F34AD59" w:rsidR="00B92F7E" w:rsidRPr="00BA67A7" w:rsidRDefault="00B92F7E" w:rsidP="00B92F7E">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B92F7E" w:rsidRPr="00BA67A7" w14:paraId="79882DD8"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39D157E4" w14:textId="7EFC60F2" w:rsidR="00B92F7E" w:rsidRPr="00BA67A7" w:rsidRDefault="00B92F7E" w:rsidP="00B92F7E">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5</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F259255" w14:textId="70CBFF06"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COLLEGE HILL HIGH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F6B8BD0" w14:textId="6C35E0DC"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510 NW 31st St., Corvallis, OR 97330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BDF8898" w14:textId="28B7C72B" w:rsidR="00B92F7E" w:rsidRPr="00BA67A7" w:rsidRDefault="00B92F7E" w:rsidP="00B92F7E">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B92F7E" w:rsidRPr="00BA67A7" w14:paraId="0E400F41"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191C17CA" w14:textId="681DDC3A" w:rsidR="00B92F7E" w:rsidRPr="00BA67A7" w:rsidRDefault="00B92F7E" w:rsidP="00B92F7E">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6</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5C953EE" w14:textId="14ACEB30"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CORVALLIS HIGH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77A5D076" w14:textId="21EF3DE0"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1400 NW Buchanan Ave., Corvallis, OR 97330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2F3B3A80" w14:textId="2615BAC4" w:rsidR="00B92F7E" w:rsidRPr="00BA67A7" w:rsidRDefault="00B92F7E" w:rsidP="00B92F7E">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B92F7E" w:rsidRPr="00BA67A7" w14:paraId="339DD26E"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4B6BF32B" w14:textId="74A6BD64" w:rsidR="00B92F7E" w:rsidRPr="00BA67A7" w:rsidRDefault="00B92F7E" w:rsidP="00B92F7E">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7</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075C9071" w14:textId="4CB48058"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CRESCENT VALLEY HIGH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051DEE09" w14:textId="5090D4F1"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4444 NW Highland Dr., Corvallis, OR 97330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8417E79" w14:textId="1E8CF1AE" w:rsidR="00B92F7E" w:rsidRPr="00BA67A7" w:rsidRDefault="00B92F7E" w:rsidP="00B92F7E">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B92F7E" w:rsidRPr="00BA67A7" w14:paraId="3E9666E7"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4E103418" w14:textId="133A387C" w:rsidR="00B92F7E" w:rsidRPr="00BA67A7" w:rsidRDefault="00B92F7E" w:rsidP="00B92F7E">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8</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5EAB5775" w14:textId="758CAE3D"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FRANKLIN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E46FC11" w14:textId="32C4F1DA"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750 NW 18th St., Corvallis, OR 97330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34410CD7" w14:textId="497A07C4" w:rsidR="00B92F7E" w:rsidRPr="00BA67A7" w:rsidRDefault="00B92F7E" w:rsidP="00B92F7E">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B92F7E" w:rsidRPr="00BA67A7" w14:paraId="750A9F26"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5E4CE4D6" w14:textId="40037E17" w:rsidR="00B92F7E" w:rsidRPr="00BA67A7" w:rsidRDefault="00B92F7E" w:rsidP="00B92F7E">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color w:val="000000"/>
              </w:rPr>
              <w:t>9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6F3D65C" w14:textId="325F8D1B"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GARFIELD ELEMENTARY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1373617D" w14:textId="3D5CF85D"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1205 NW Garfield Ave., Corvallis, OR 97330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4C6FB8A0" w14:textId="4895943C" w:rsidR="00B92F7E" w:rsidRPr="00BA67A7" w:rsidRDefault="00B92F7E" w:rsidP="00B92F7E">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B92F7E" w:rsidRPr="00BA67A7" w14:paraId="06334FD0"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695D35FA" w14:textId="072C73F8" w:rsidR="00B92F7E" w:rsidRPr="00BA67A7" w:rsidRDefault="00B92F7E" w:rsidP="00B92F7E">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10</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37ECA4D7" w14:textId="2311E441"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KATHRYN JONES HARRISON ELEMENTARY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0C7CB0F6" w14:textId="26CF764E"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1825 NW 27th St., Corvallis, OR 97330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269D9394" w14:textId="43D78AE5" w:rsidR="00B92F7E" w:rsidRPr="00BA67A7" w:rsidRDefault="00B92F7E" w:rsidP="00B92F7E">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B92F7E" w:rsidRPr="00BA67A7" w14:paraId="5B1B7725"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08EC97BD" w14:textId="53CA5EF1" w:rsidR="00B92F7E" w:rsidRPr="00BA67A7" w:rsidRDefault="00B92F7E" w:rsidP="00B92F7E">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11</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7785E64E" w14:textId="17E42872"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LINCOLN ELEMENTARY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6E12476" w14:textId="6E2DB78C"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110 SE Alexander Ave., Corvallis, OR 97333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640B2E2" w14:textId="4A47B0FA" w:rsidR="00B92F7E" w:rsidRPr="00BA67A7" w:rsidRDefault="00B92F7E" w:rsidP="00B92F7E">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B92F7E" w:rsidRPr="00BA67A7" w14:paraId="63BA49E4"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1D7C93A5" w14:textId="0335E8B1" w:rsidR="00B92F7E" w:rsidRPr="00BA67A7" w:rsidRDefault="00B92F7E" w:rsidP="00B92F7E">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12</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F38D47E" w14:textId="3475C13A"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LINUS PAULING MIDDLE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523CBE6A" w14:textId="424E1461"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1111 NW Cleveland Ave., Corvallis, OR 97330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7F61BDC6" w14:textId="23D7E6AC" w:rsidR="00B92F7E" w:rsidRPr="00BA67A7" w:rsidRDefault="00B92F7E" w:rsidP="00B92F7E">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B92F7E" w:rsidRPr="00BA67A7" w14:paraId="2C2F2CC4"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213360E3" w14:textId="56A61E29" w:rsidR="00B92F7E" w:rsidRPr="00BA67A7" w:rsidRDefault="00B92F7E" w:rsidP="00B92F7E">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13</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B18A44E" w14:textId="52C9A149"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MOUNTAIN VIEW ELEMENTARY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0B6414E3" w14:textId="76A7FD6D"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340 NE Granger Ave., Corvallis, OR 97330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982060F" w14:textId="40EC7DFC" w:rsidR="00B92F7E" w:rsidRPr="00BA67A7" w:rsidRDefault="00B92F7E" w:rsidP="00B92F7E">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tr w:rsidR="00B92F7E" w:rsidRPr="00BA67A7" w14:paraId="3F455384"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1E5EC7A3" w14:textId="51CA17E8" w:rsidR="00B92F7E" w:rsidRPr="00BA67A7" w:rsidRDefault="00B92F7E" w:rsidP="00B92F7E">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14</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351D67CC" w14:textId="2316ADCD"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WESTERN VIEW CENTER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423BDB3" w14:textId="4EE35073"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1435 SW 35th St., Corvallis, OR 97333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2A314589" w14:textId="60213FE7" w:rsidR="00B92F7E" w:rsidRPr="00BA67A7" w:rsidRDefault="00B92F7E" w:rsidP="00B92F7E">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X </w:t>
            </w:r>
            <w:r>
              <w:rPr>
                <w:rStyle w:val="eop"/>
                <w:rFonts w:ascii="Calibri" w:hAnsi="Calibri" w:cs="Calibri"/>
                <w:color w:val="000000"/>
              </w:rPr>
              <w:t> </w:t>
            </w:r>
          </w:p>
        </w:tc>
      </w:tr>
      <w:tr w:rsidR="00B92F7E" w:rsidRPr="00BA67A7" w14:paraId="4B77718D" w14:textId="77777777" w:rsidTr="00741965">
        <w:tc>
          <w:tcPr>
            <w:tcW w:w="390" w:type="dxa"/>
            <w:tcBorders>
              <w:top w:val="single" w:sz="6" w:space="0" w:color="auto"/>
              <w:left w:val="single" w:sz="6" w:space="0" w:color="auto"/>
              <w:bottom w:val="single" w:sz="6" w:space="0" w:color="auto"/>
              <w:right w:val="single" w:sz="6" w:space="0" w:color="auto"/>
            </w:tcBorders>
            <w:shd w:val="clear" w:color="auto" w:fill="auto"/>
          </w:tcPr>
          <w:p w14:paraId="15132942" w14:textId="10E89C80" w:rsidR="00B92F7E" w:rsidRPr="00BA67A7" w:rsidRDefault="00B92F7E" w:rsidP="00B92F7E">
            <w:pPr>
              <w:spacing w:after="0" w:line="240" w:lineRule="auto"/>
              <w:textAlignment w:val="baseline"/>
              <w:rPr>
                <w:rFonts w:ascii="Calibri" w:eastAsia="Times New Roman" w:hAnsi="Calibri" w:cs="Calibri"/>
                <w:b/>
                <w:bCs/>
                <w:color w:val="000000"/>
                <w:highlight w:val="yellow"/>
              </w:rPr>
            </w:pPr>
            <w:r>
              <w:rPr>
                <w:rStyle w:val="normaltextrun"/>
                <w:rFonts w:ascii="Calibri" w:hAnsi="Calibri" w:cs="Calibri"/>
                <w:b/>
                <w:bCs/>
                <w:color w:val="000000"/>
              </w:rPr>
              <w:t>15</w:t>
            </w:r>
            <w:r>
              <w:rPr>
                <w:rStyle w:val="normaltextrun"/>
                <w:rFonts w:ascii="Calibri" w:hAnsi="Calibri" w:cs="Calibri"/>
                <w:color w:val="000000"/>
              </w:rPr>
              <w:t> </w:t>
            </w:r>
            <w:r>
              <w:rPr>
                <w:rStyle w:val="eop"/>
                <w:rFonts w:ascii="Calibri"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1B227962" w14:textId="16B68499"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222222"/>
              </w:rPr>
              <w:t>LETITIA CARSON ELEMENTARY SCHOOL </w:t>
            </w:r>
            <w:r>
              <w:rPr>
                <w:rStyle w:val="eop"/>
                <w:rFonts w:ascii="Calibri" w:hAnsi="Calibri" w:cs="Calibri"/>
                <w:color w:val="222222"/>
              </w:rPr>
              <w:t> </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1497651E" w14:textId="54E9CC9E" w:rsidR="00B92F7E" w:rsidRPr="00BA67A7" w:rsidRDefault="00B92F7E" w:rsidP="00B92F7E">
            <w:pPr>
              <w:spacing w:after="0" w:line="240" w:lineRule="auto"/>
              <w:textAlignment w:val="baseline"/>
              <w:rPr>
                <w:rFonts w:ascii="Segoe UI" w:eastAsia="Times New Roman" w:hAnsi="Segoe UI" w:cs="Segoe UI"/>
                <w:sz w:val="18"/>
                <w:szCs w:val="18"/>
                <w:highlight w:val="yellow"/>
              </w:rPr>
            </w:pPr>
            <w:r>
              <w:rPr>
                <w:rStyle w:val="normaltextrun"/>
                <w:rFonts w:ascii="Calibri" w:hAnsi="Calibri" w:cs="Calibri"/>
                <w:color w:val="000000"/>
              </w:rPr>
              <w:t>2701 NW Satinwood St., Corvallis, OR 97330 </w:t>
            </w:r>
            <w:r>
              <w:rPr>
                <w:rStyle w:val="eop"/>
                <w:rFonts w:ascii="Calibri" w:hAnsi="Calibri" w:cs="Calibri"/>
                <w:color w:val="000000"/>
              </w:rPr>
              <w:t> </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0F0EF270" w14:textId="5DA0B7B2" w:rsidR="00B92F7E" w:rsidRPr="00BA67A7" w:rsidRDefault="00B92F7E" w:rsidP="00B92F7E">
            <w:pPr>
              <w:spacing w:after="0" w:line="240" w:lineRule="auto"/>
              <w:textAlignment w:val="baseline"/>
              <w:rPr>
                <w:rFonts w:ascii="Calibri" w:eastAsia="Times New Roman" w:hAnsi="Calibri" w:cs="Calibri"/>
                <w:color w:val="000000"/>
                <w:highlight w:val="yellow"/>
              </w:rPr>
            </w:pPr>
            <w:r>
              <w:rPr>
                <w:rStyle w:val="normaltextrun"/>
                <w:rFonts w:ascii="Calibri" w:hAnsi="Calibri" w:cs="Calibri"/>
                <w:color w:val="000000"/>
              </w:rPr>
              <w:t> </w:t>
            </w:r>
            <w:r>
              <w:rPr>
                <w:rStyle w:val="eop"/>
                <w:rFonts w:ascii="Calibri" w:hAnsi="Calibri" w:cs="Calibri"/>
                <w:color w:val="000000"/>
              </w:rPr>
              <w:t> </w:t>
            </w:r>
          </w:p>
        </w:tc>
      </w:tr>
      <w:bookmarkEnd w:id="33"/>
    </w:tbl>
    <w:p w14:paraId="66204FF1" w14:textId="507620D0" w:rsidR="008A63D9" w:rsidRDefault="008A63D9">
      <w:pPr>
        <w:rPr>
          <w:rFonts w:cstheme="minorHAnsi"/>
          <w:sz w:val="28"/>
        </w:rPr>
      </w:pPr>
    </w:p>
    <w:p w14:paraId="6E673B70" w14:textId="77777777" w:rsidR="00CB6013" w:rsidRPr="002F6064" w:rsidRDefault="00CB6013" w:rsidP="00C84039">
      <w:pPr>
        <w:pStyle w:val="Heading1"/>
      </w:pPr>
      <w:bookmarkStart w:id="34" w:name="_Toc67983310"/>
      <w:r w:rsidRPr="002F6064">
        <w:t>SCOPE OF WORK</w:t>
      </w:r>
      <w:bookmarkEnd w:id="34"/>
    </w:p>
    <w:p w14:paraId="6E0C7A92" w14:textId="56A581F9" w:rsidR="00F073BC" w:rsidRPr="00215DB2" w:rsidRDefault="00F073BC" w:rsidP="00F073BC">
      <w:pPr>
        <w:rPr>
          <w:color w:val="FF0000"/>
        </w:rPr>
      </w:pPr>
      <w:bookmarkStart w:id="35" w:name="_Toc67983311"/>
      <w:r w:rsidRPr="002F6064">
        <w:rPr>
          <w:rStyle w:val="Heading2Char"/>
          <w:b/>
          <w:bCs/>
          <w:color w:val="auto"/>
        </w:rPr>
        <w:t>Definition</w:t>
      </w:r>
      <w:bookmarkEnd w:id="35"/>
      <w:r w:rsidRPr="002F6064">
        <w:br/>
      </w:r>
      <w:sdt>
        <w:sdtPr>
          <w:rPr>
            <w:rFonts w:ascii="Calibri" w:hAnsi="Calibri" w:cs="Calibri"/>
            <w:color w:val="000000"/>
            <w:shd w:val="clear" w:color="auto" w:fill="FFFFFF"/>
          </w:rPr>
          <w:alias w:val="ScopeOfWork"/>
          <w:tag w:val="ScopeOfWork"/>
          <w:id w:val="1907499594"/>
          <w:placeholder>
            <w:docPart w:val="DefaultPlaceholder_1081868574"/>
          </w:placeholder>
          <w15:color w:val="000000"/>
          <w:text/>
        </w:sdtPr>
        <w:sdtEndPr>
          <w:rPr>
            <w:color w:val="000000" w:themeColor="text1"/>
          </w:rPr>
        </w:sdtEndPr>
        <w:sdtContent>
          <w:r w:rsidR="002F6064" w:rsidRPr="00215DB2">
            <w:rPr>
              <w:rFonts w:ascii="Calibri" w:hAnsi="Calibri" w:cs="Calibri"/>
              <w:color w:val="000000"/>
              <w:shd w:val="clear" w:color="auto" w:fill="FFFFFF"/>
            </w:rPr>
            <w:t>The Corvallis School District is seeking a new firewall</w:t>
          </w:r>
          <w:r w:rsidR="00215DB2">
            <w:rPr>
              <w:rFonts w:ascii="Calibri" w:hAnsi="Calibri" w:cs="Calibri"/>
              <w:color w:val="000000"/>
              <w:shd w:val="clear" w:color="auto" w:fill="FFFFFF"/>
            </w:rPr>
            <w:t xml:space="preserve"> and basic maintenance services per the line items listed below.</w:t>
          </w:r>
          <w:r w:rsidR="007C6063">
            <w:rPr>
              <w:rFonts w:ascii="Calibri" w:hAnsi="Calibri" w:cs="Calibri"/>
              <w:color w:val="000000"/>
              <w:shd w:val="clear" w:color="auto" w:fill="FFFFFF"/>
            </w:rPr>
            <w:t xml:space="preserve"> Services should be quoted in terms of 1, 2 and 3 years. </w:t>
          </w:r>
        </w:sdtContent>
      </w:sdt>
    </w:p>
    <w:p w14:paraId="59AD0C35" w14:textId="6F33D39F" w:rsidR="006A232C" w:rsidRPr="00215DB2" w:rsidRDefault="00F77C81" w:rsidP="6FE3610E">
      <w:pPr>
        <w:tabs>
          <w:tab w:val="left" w:pos="4005"/>
          <w:tab w:val="right" w:pos="9360"/>
        </w:tabs>
        <w:jc w:val="center"/>
        <w:rPr>
          <w:rFonts w:ascii="Segoe UI" w:hAnsi="Segoe UI" w:cs="Segoe UI"/>
        </w:rPr>
      </w:pPr>
      <w:sdt>
        <w:sdtPr>
          <w:rPr>
            <w:rFonts w:ascii="Segoe UI" w:hAnsi="Segoe UI" w:cs="Segoe UI"/>
          </w:rPr>
          <w:id w:val="134773919"/>
          <w14:checkbox>
            <w14:checked w14:val="0"/>
            <w14:checkedState w14:val="2612" w14:font="MS Gothic"/>
            <w14:uncheckedState w14:val="2610" w14:font="MS Gothic"/>
          </w14:checkbox>
        </w:sdtPr>
        <w:sdtEndPr/>
        <w:sdtContent>
          <w:r w:rsidR="144ACAE5" w:rsidRPr="00215DB2">
            <w:t xml:space="preserve">☐ </w:t>
          </w:r>
        </w:sdtContent>
      </w:sdt>
      <w:bookmarkStart w:id="36" w:name="_Toc67983312"/>
      <w:r w:rsidR="006D2CF4" w:rsidRPr="00215DB2">
        <w:t xml:space="preserve">Equipment Only </w:t>
      </w:r>
      <w:r w:rsidR="24D74742" w:rsidRPr="00215DB2">
        <w:t xml:space="preserve">   </w:t>
      </w:r>
      <w:r w:rsidR="23421174" w:rsidRPr="00215DB2">
        <w:rPr>
          <w:b/>
          <w:bCs/>
        </w:rPr>
        <w:t>OR</w:t>
      </w:r>
      <w:r w:rsidR="1BF79A56" w:rsidRPr="00215DB2">
        <w:t xml:space="preserve">  </w:t>
      </w:r>
      <w:r w:rsidR="24D74742" w:rsidRPr="00215DB2">
        <w:t xml:space="preserve">   </w:t>
      </w:r>
      <w:sdt>
        <w:sdtPr>
          <w:rPr>
            <w:rFonts w:ascii="Segoe UI" w:hAnsi="Segoe UI" w:cs="Segoe UI"/>
          </w:rPr>
          <w:id w:val="314149993"/>
          <w14:checkbox>
            <w14:checked w14:val="1"/>
            <w14:checkedState w14:val="2612" w14:font="MS Gothic"/>
            <w14:uncheckedState w14:val="2610" w14:font="MS Gothic"/>
          </w14:checkbox>
        </w:sdtPr>
        <w:sdtEndPr/>
        <w:sdtContent>
          <w:r w:rsidR="002F6064" w:rsidRPr="00215DB2">
            <w:rPr>
              <w:rFonts w:ascii="MS Gothic" w:eastAsia="MS Gothic" w:hAnsi="MS Gothic" w:cs="Segoe UI" w:hint="eastAsia"/>
            </w:rPr>
            <w:t>☒</w:t>
          </w:r>
        </w:sdtContent>
      </w:sdt>
      <w:r w:rsidR="00155F74" w:rsidRPr="00215DB2">
        <w:t xml:space="preserve"> </w:t>
      </w:r>
      <w:r w:rsidR="006D2CF4" w:rsidRPr="00215DB2">
        <w:t>Installation/Configuration Needed</w:t>
      </w:r>
      <w:r w:rsidR="7B4A0CEE" w:rsidRPr="00215DB2">
        <w:t xml:space="preserve">   </w:t>
      </w:r>
      <w:r w:rsidR="2D21305F" w:rsidRPr="00215DB2">
        <w:t xml:space="preserve">  </w:t>
      </w:r>
    </w:p>
    <w:p w14:paraId="64A6BA21" w14:textId="57328C60" w:rsidR="006A232C" w:rsidRPr="00215DB2" w:rsidRDefault="749687AF" w:rsidP="6FE3610E">
      <w:pPr>
        <w:tabs>
          <w:tab w:val="left" w:pos="4005"/>
          <w:tab w:val="right" w:pos="9360"/>
        </w:tabs>
        <w:jc w:val="center"/>
        <w:rPr>
          <w:rFonts w:ascii="Segoe UI" w:hAnsi="Segoe UI" w:cs="Segoe UI"/>
        </w:rPr>
      </w:pPr>
      <w:r w:rsidRPr="00215DB2">
        <w:t>Optional:</w:t>
      </w:r>
      <w:r w:rsidR="2D21305F" w:rsidRPr="00215DB2">
        <w:t xml:space="preserve"> </w:t>
      </w:r>
      <w:sdt>
        <w:sdtPr>
          <w:rPr>
            <w:rFonts w:ascii="Segoe UI" w:hAnsi="Segoe UI" w:cs="Segoe UI"/>
          </w:rPr>
          <w:id w:val="722327067"/>
          <w14:checkbox>
            <w14:checked w14:val="1"/>
            <w14:checkedState w14:val="2612" w14:font="MS Gothic"/>
            <w14:uncheckedState w14:val="2610" w14:font="MS Gothic"/>
          </w14:checkbox>
        </w:sdtPr>
        <w:sdtEndPr/>
        <w:sdtContent>
          <w:r w:rsidR="002F6064" w:rsidRPr="00215DB2">
            <w:rPr>
              <w:rFonts w:ascii="MS Gothic" w:eastAsia="MS Gothic" w:hAnsi="MS Gothic" w:cs="Segoe UI" w:hint="eastAsia"/>
            </w:rPr>
            <w:t>☒</w:t>
          </w:r>
        </w:sdtContent>
      </w:sdt>
      <w:r w:rsidR="4B23D3E5" w:rsidRPr="00215DB2">
        <w:rPr>
          <w:rFonts w:eastAsiaTheme="minorEastAsia"/>
        </w:rPr>
        <w:t>B</w:t>
      </w:r>
      <w:r w:rsidR="0E5739FC" w:rsidRPr="00215DB2">
        <w:rPr>
          <w:rFonts w:eastAsiaTheme="minorEastAsia"/>
        </w:rPr>
        <w:t>asic Maintenance of Internal Connections</w:t>
      </w:r>
      <w:r w:rsidR="29A8A7D8" w:rsidRPr="00215DB2">
        <w:rPr>
          <w:rFonts w:eastAsiaTheme="minorEastAsia"/>
        </w:rPr>
        <w:t xml:space="preserve">  </w:t>
      </w:r>
      <w:r w:rsidR="29A8A7D8" w:rsidRPr="00215DB2">
        <w:rPr>
          <w:rFonts w:eastAsiaTheme="minorEastAsia"/>
          <w:b/>
          <w:bCs/>
        </w:rPr>
        <w:t>OR</w:t>
      </w:r>
      <w:r w:rsidR="29A8A7D8" w:rsidRPr="00215DB2">
        <w:rPr>
          <w:rFonts w:eastAsiaTheme="minorEastAsia"/>
        </w:rPr>
        <w:t xml:space="preserve"> </w:t>
      </w:r>
      <w:r w:rsidR="4B23D3E5" w:rsidRPr="00215DB2">
        <w:rPr>
          <w:rFonts w:ascii="Segoe UI" w:hAnsi="Segoe UI" w:cs="Segoe UI"/>
        </w:rPr>
        <w:t xml:space="preserve"> </w:t>
      </w:r>
      <w:sdt>
        <w:sdtPr>
          <w:rPr>
            <w:rFonts w:ascii="Segoe UI" w:hAnsi="Segoe UI" w:cs="Segoe UI"/>
          </w:rPr>
          <w:id w:val="608962181"/>
          <w14:checkbox>
            <w14:checked w14:val="0"/>
            <w14:checkedState w14:val="2612" w14:font="MS Gothic"/>
            <w14:uncheckedState w14:val="2610" w14:font="MS Gothic"/>
          </w14:checkbox>
        </w:sdtPr>
        <w:sdtEndPr/>
        <w:sdtContent>
          <w:r w:rsidR="4B23D3E5" w:rsidRPr="00215DB2">
            <w:rPr>
              <w:rFonts w:ascii="MS Gothic" w:eastAsia="MS Gothic" w:hAnsi="MS Gothic" w:cs="MS Gothic"/>
            </w:rPr>
            <w:t>☐</w:t>
          </w:r>
        </w:sdtContent>
      </w:sdt>
      <w:r w:rsidR="4B23D3E5" w:rsidRPr="00215DB2">
        <w:rPr>
          <w:rFonts w:eastAsiaTheme="minorEastAsia"/>
        </w:rPr>
        <w:t>M</w:t>
      </w:r>
      <w:r w:rsidR="7EB7A1F2" w:rsidRPr="00215DB2">
        <w:rPr>
          <w:rFonts w:eastAsiaTheme="minorEastAsia"/>
        </w:rPr>
        <w:t>anaged Internal Broadband Services</w:t>
      </w:r>
      <w:r w:rsidR="006D2CF4" w:rsidRPr="00215DB2">
        <w:tab/>
      </w:r>
    </w:p>
    <w:p w14:paraId="060D2BC2" w14:textId="77777777" w:rsidR="006D2CF4" w:rsidRPr="00215DB2" w:rsidRDefault="006D2CF4" w:rsidP="006D2CF4">
      <w:pPr>
        <w:pStyle w:val="paragraph"/>
        <w:tabs>
          <w:tab w:val="left" w:pos="4005"/>
          <w:tab w:val="right" w:pos="9360"/>
        </w:tabs>
        <w:spacing w:before="0" w:beforeAutospacing="0" w:after="0" w:afterAutospacing="0"/>
        <w:textAlignment w:val="baseline"/>
        <w:rPr>
          <w:rFonts w:ascii="Segoe UI" w:hAnsi="Segoe UI" w:cs="Segoe UI"/>
          <w:sz w:val="22"/>
          <w:szCs w:val="18"/>
        </w:rPr>
      </w:pPr>
    </w:p>
    <w:p w14:paraId="6FC7320A" w14:textId="77777777" w:rsidR="00F073BC" w:rsidRPr="00215DB2" w:rsidRDefault="00F073BC" w:rsidP="00F073BC">
      <w:pPr>
        <w:pStyle w:val="Heading2"/>
        <w:rPr>
          <w:b/>
          <w:color w:val="auto"/>
        </w:rPr>
      </w:pPr>
      <w:r w:rsidRPr="00215DB2">
        <w:rPr>
          <w:b/>
          <w:color w:val="auto"/>
        </w:rPr>
        <w:t>Line Items</w:t>
      </w:r>
      <w:bookmarkEnd w:id="36"/>
    </w:p>
    <w:tbl>
      <w:tblPr>
        <w:tblStyle w:val="TableGrid"/>
        <w:tblW w:w="9482" w:type="dxa"/>
        <w:tblLook w:val="04A0" w:firstRow="1" w:lastRow="0" w:firstColumn="1" w:lastColumn="0" w:noHBand="0" w:noVBand="1"/>
      </w:tblPr>
      <w:tblGrid>
        <w:gridCol w:w="408"/>
        <w:gridCol w:w="3097"/>
        <w:gridCol w:w="3883"/>
        <w:gridCol w:w="2094"/>
      </w:tblGrid>
      <w:tr w:rsidR="00BA67A7" w:rsidRPr="00215DB2" w14:paraId="51B102CE" w14:textId="77777777" w:rsidTr="002F6064">
        <w:trPr>
          <w:trHeight w:val="300"/>
        </w:trPr>
        <w:tc>
          <w:tcPr>
            <w:tcW w:w="408" w:type="dxa"/>
            <w:shd w:val="clear" w:color="auto" w:fill="404040" w:themeFill="text1" w:themeFillTint="BF"/>
          </w:tcPr>
          <w:p w14:paraId="64573B65" w14:textId="0EC56916" w:rsidR="00BA67A7" w:rsidRPr="00215DB2" w:rsidRDefault="00BA67A7" w:rsidP="00CB6013">
            <w:pPr>
              <w:rPr>
                <w:rFonts w:cstheme="minorHAnsi"/>
                <w:b/>
                <w:color w:val="FFFFFF" w:themeColor="background1"/>
              </w:rPr>
            </w:pPr>
            <w:r w:rsidRPr="00215DB2">
              <w:rPr>
                <w:rFonts w:cstheme="minorHAnsi"/>
                <w:b/>
                <w:color w:val="FFFFFF" w:themeColor="background1"/>
              </w:rPr>
              <w:t>#</w:t>
            </w:r>
          </w:p>
        </w:tc>
        <w:tc>
          <w:tcPr>
            <w:tcW w:w="3097" w:type="dxa"/>
            <w:shd w:val="clear" w:color="auto" w:fill="404040" w:themeFill="text1" w:themeFillTint="BF"/>
          </w:tcPr>
          <w:p w14:paraId="018E7E0B" w14:textId="465D3913" w:rsidR="00BA67A7" w:rsidRPr="00215DB2" w:rsidRDefault="00BA67A7" w:rsidP="00CB6013">
            <w:pPr>
              <w:rPr>
                <w:rFonts w:cstheme="minorHAnsi"/>
                <w:b/>
                <w:color w:val="FFFFFF" w:themeColor="background1"/>
              </w:rPr>
            </w:pPr>
            <w:r w:rsidRPr="00215DB2">
              <w:rPr>
                <w:rFonts w:cstheme="minorHAnsi"/>
                <w:b/>
                <w:color w:val="FFFFFF" w:themeColor="background1"/>
              </w:rPr>
              <w:t>Item</w:t>
            </w:r>
          </w:p>
        </w:tc>
        <w:tc>
          <w:tcPr>
            <w:tcW w:w="3883" w:type="dxa"/>
            <w:shd w:val="clear" w:color="auto" w:fill="404040" w:themeFill="text1" w:themeFillTint="BF"/>
          </w:tcPr>
          <w:p w14:paraId="7311E5BE" w14:textId="44CF2572" w:rsidR="00BA67A7" w:rsidRPr="00215DB2" w:rsidRDefault="00BA67A7" w:rsidP="00CB6013">
            <w:pPr>
              <w:rPr>
                <w:rFonts w:cstheme="minorHAnsi"/>
                <w:b/>
                <w:color w:val="FFFFFF" w:themeColor="background1"/>
              </w:rPr>
            </w:pPr>
            <w:r w:rsidRPr="00215DB2">
              <w:rPr>
                <w:rFonts w:cstheme="minorHAnsi"/>
                <w:b/>
                <w:color w:val="FFFFFF" w:themeColor="background1"/>
              </w:rPr>
              <w:t>Make or Model, or equivalent</w:t>
            </w:r>
          </w:p>
        </w:tc>
        <w:tc>
          <w:tcPr>
            <w:tcW w:w="2094" w:type="dxa"/>
            <w:shd w:val="clear" w:color="auto" w:fill="404040" w:themeFill="text1" w:themeFillTint="BF"/>
          </w:tcPr>
          <w:p w14:paraId="52861222" w14:textId="5D572421" w:rsidR="00BA67A7" w:rsidRPr="00215DB2" w:rsidRDefault="00BA67A7" w:rsidP="00CB6013">
            <w:pPr>
              <w:rPr>
                <w:rFonts w:cstheme="minorHAnsi"/>
                <w:b/>
                <w:color w:val="FFFFFF" w:themeColor="background1"/>
              </w:rPr>
            </w:pPr>
            <w:r w:rsidRPr="00215DB2">
              <w:rPr>
                <w:rFonts w:cstheme="minorHAnsi"/>
                <w:b/>
                <w:color w:val="FFFFFF" w:themeColor="background1"/>
              </w:rPr>
              <w:t>Quantity or Capacity</w:t>
            </w:r>
          </w:p>
        </w:tc>
      </w:tr>
      <w:tr w:rsidR="00BA67A7" w:rsidRPr="00BA67A7" w14:paraId="528D6EB1" w14:textId="77777777" w:rsidTr="002F6064">
        <w:trPr>
          <w:trHeight w:val="300"/>
        </w:trPr>
        <w:tc>
          <w:tcPr>
            <w:tcW w:w="408" w:type="dxa"/>
            <w:shd w:val="clear" w:color="auto" w:fill="auto"/>
          </w:tcPr>
          <w:p w14:paraId="3961FFDF" w14:textId="03760EEB" w:rsidR="00BA67A7" w:rsidRPr="00215DB2" w:rsidRDefault="00BA67A7" w:rsidP="00CB6013">
            <w:pPr>
              <w:rPr>
                <w:rFonts w:cstheme="minorHAnsi"/>
              </w:rPr>
            </w:pPr>
            <w:r w:rsidRPr="00215DB2">
              <w:rPr>
                <w:rFonts w:cstheme="minorHAnsi"/>
              </w:rPr>
              <w:t>1</w:t>
            </w:r>
          </w:p>
        </w:tc>
        <w:tc>
          <w:tcPr>
            <w:tcW w:w="3097" w:type="dxa"/>
            <w:shd w:val="clear" w:color="auto" w:fill="auto"/>
          </w:tcPr>
          <w:p w14:paraId="7FA1D497" w14:textId="24CE001C" w:rsidR="00BA67A7" w:rsidRPr="00215DB2" w:rsidRDefault="002F6064" w:rsidP="007D2D1E">
            <w:pPr>
              <w:rPr>
                <w:rFonts w:cstheme="minorHAnsi"/>
              </w:rPr>
            </w:pPr>
            <w:r w:rsidRPr="00215DB2">
              <w:rPr>
                <w:rFonts w:cstheme="minorHAnsi"/>
              </w:rPr>
              <w:t>Firewall</w:t>
            </w:r>
          </w:p>
        </w:tc>
        <w:tc>
          <w:tcPr>
            <w:tcW w:w="3883" w:type="dxa"/>
          </w:tcPr>
          <w:p w14:paraId="0C037BC5" w14:textId="240EF9FF" w:rsidR="00BA67A7" w:rsidRPr="00215DB2" w:rsidRDefault="002F6064" w:rsidP="00CB6013">
            <w:pPr>
              <w:rPr>
                <w:rFonts w:cstheme="minorHAnsi"/>
              </w:rPr>
            </w:pPr>
            <w:r w:rsidRPr="00215DB2">
              <w:rPr>
                <w:rFonts w:ascii="Arial" w:hAnsi="Arial" w:cs="Arial"/>
                <w:color w:val="000000"/>
                <w:shd w:val="clear" w:color="auto" w:fill="FFFFFF"/>
              </w:rPr>
              <w:t>Cisco Firepower 3105 with ASA code</w:t>
            </w:r>
          </w:p>
        </w:tc>
        <w:tc>
          <w:tcPr>
            <w:tcW w:w="2094" w:type="dxa"/>
          </w:tcPr>
          <w:p w14:paraId="7E65A91A" w14:textId="0DE707F8" w:rsidR="00BA67A7" w:rsidRPr="00215DB2" w:rsidRDefault="002F6064" w:rsidP="00CB6013">
            <w:pPr>
              <w:rPr>
                <w:rFonts w:cstheme="minorHAnsi"/>
              </w:rPr>
            </w:pPr>
            <w:r w:rsidRPr="00215DB2">
              <w:rPr>
                <w:rFonts w:cstheme="minorHAnsi"/>
              </w:rPr>
              <w:t>1</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37" w:name="_Toc67983313"/>
      <w:r w:rsidRPr="002B6C40">
        <w:lastRenderedPageBreak/>
        <w:t>PROPOSER INFORMATION</w:t>
      </w:r>
      <w:r>
        <w:t xml:space="preserve"> AND CERTIFICATION</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38" w:name="_Toc67983314"/>
      <w:r w:rsidRPr="00C84039">
        <w:rPr>
          <w:b/>
          <w:color w:val="auto"/>
        </w:rPr>
        <w:t>By submitting a response, you certify that you are authorized to represent your company.</w:t>
      </w:r>
      <w:bookmarkEnd w:id="38"/>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2ABF8" w14:textId="77777777" w:rsidR="00F77C81" w:rsidRDefault="00F77C81" w:rsidP="00DC42D7">
      <w:pPr>
        <w:spacing w:after="0" w:line="240" w:lineRule="auto"/>
      </w:pPr>
      <w:r>
        <w:separator/>
      </w:r>
    </w:p>
  </w:endnote>
  <w:endnote w:type="continuationSeparator" w:id="0">
    <w:p w14:paraId="2FEDC35E" w14:textId="77777777" w:rsidR="00F77C81" w:rsidRDefault="00F77C81"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9D525" w14:textId="77777777" w:rsidR="00F77C81" w:rsidRDefault="00F77C81" w:rsidP="00DC42D7">
      <w:pPr>
        <w:spacing w:after="0" w:line="240" w:lineRule="auto"/>
      </w:pPr>
      <w:r>
        <w:separator/>
      </w:r>
    </w:p>
  </w:footnote>
  <w:footnote w:type="continuationSeparator" w:id="0">
    <w:p w14:paraId="1F02A7D6" w14:textId="77777777" w:rsidR="00F77C81" w:rsidRDefault="00F77C81"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71F039AA" w:rsidR="00BF4A78" w:rsidRDefault="00F77C81">
    <w:pPr>
      <w:pStyle w:val="Header"/>
    </w:pPr>
    <w:sdt>
      <w:sdtPr>
        <w:alias w:val="District"/>
        <w:tag w:val="District"/>
        <w:id w:val="-568959399"/>
        <w:placeholder>
          <w:docPart w:val="DefaultPlaceholder_1081868574"/>
        </w:placeholder>
        <w15:color w:val="000000"/>
        <w:text/>
      </w:sdtPr>
      <w:sdtEndPr/>
      <w:sdtContent>
        <w:r w:rsidR="005150B7">
          <w:t>Corvallis</w:t>
        </w:r>
        <w:r w:rsidR="006A395E">
          <w:t xml:space="preserve"> 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5150B7">
          <w:rPr>
            <w:color w:val="808080"/>
          </w:rPr>
          <w:t>COR</w:t>
        </w:r>
        <w:r w:rsidR="006D2CF4">
          <w:rPr>
            <w:color w:val="808080"/>
          </w:rPr>
          <w:t>_</w:t>
        </w:r>
        <w:r w:rsidR="00BA67A7" w:rsidRPr="00BA67A7">
          <w:rPr>
            <w:color w:val="808080"/>
          </w:rPr>
          <w:t>FY202</w:t>
        </w:r>
        <w:r w:rsidR="005150B7">
          <w:rPr>
            <w:color w:val="808080"/>
          </w:rPr>
          <w:t>4</w:t>
        </w:r>
        <w:r w:rsidR="006D2CF4">
          <w:rPr>
            <w:color w:val="808080"/>
          </w:rPr>
          <w:t>_</w:t>
        </w:r>
        <w:r w:rsidR="00BA67A7" w:rsidRPr="00BA67A7">
          <w:rPr>
            <w:color w:val="808080"/>
          </w:rPr>
          <w:t>C</w:t>
        </w:r>
        <w:r w:rsidR="00EB0EDF">
          <w:rPr>
            <w:color w:val="808080"/>
          </w:rPr>
          <w:t>2</w:t>
        </w:r>
        <w:r w:rsidR="006D2CF4">
          <w:rPr>
            <w:color w:val="808080"/>
          </w:rPr>
          <w:t>_</w:t>
        </w:r>
        <w:r w:rsidR="005150B7">
          <w:rPr>
            <w:color w:val="808080"/>
          </w:rPr>
          <w:t>FW</w:t>
        </w:r>
      </w:sdtContent>
    </w:sdt>
  </w:p>
</w:hdr>
</file>

<file path=word/intelligence2.xml><?xml version="1.0" encoding="utf-8"?>
<int2:intelligence xmlns:int2="http://schemas.microsoft.com/office/intelligence/2020/intelligence">
  <int2:observations>
    <int2:bookmark int2:bookmarkName="_Int_3zi3OTeb" int2:invalidationBookmarkName="" int2:hashCode="6FOemszLbEkjQf" int2:id="GOVRO1qh">
      <int2:state int2:type="WordDesignerDefaultAnnotation" int2:value="Rejected"/>
    </int2:bookmark>
    <int2:bookmark int2:bookmarkName="_Int_5oQBeIoc" int2:invalidationBookmarkName="" int2:hashCode="4ov2YzuiNXBbrJ" int2:id="92aTiELT">
      <int2:state int2:type="WordDesignerDefaultAnnotation" int2:value="Rejected"/>
    </int2:bookmark>
    <int2:bookmark int2:bookmarkName="_Int_pNkoTT5g" int2:invalidationBookmarkName="" int2:hashCode="Ed5SiBiqhCg+UA" int2:id="Fx9EszTd">
      <int2:state int2:type="WordDesignerDefaultAnnotation" int2:value="Rejected"/>
    </int2:bookmark>
    <int2:bookmark int2:bookmarkName="_Int_3z1HDqFH" int2:invalidationBookmarkName="" int2:hashCode="WdLPROQI+sghXY" int2:id="iGwWXyZd">
      <int2:state int2:type="WordDesignerDefaultAnnotation" int2:value="Rejected"/>
    </int2:bookmark>
    <int2:bookmark int2:bookmarkName="_Int_bK9P0bMh" int2:invalidationBookmarkName="" int2:hashCode="iaew9sFjUlvU5p" int2:id="HHX8LRg7">
      <int2:state int2:type="WordDesignerDefaultAnnotation" int2:value="Rejected"/>
    </int2:bookmark>
    <int2:bookmark int2:bookmarkName="_Int_kBBuy09P" int2:invalidationBookmarkName="" int2:hashCode="W4bveM9ExFnahN" int2:id="3dvVi6EL">
      <int2:state int2:type="WordDesignerDefaultAnnotation" int2:value="Rejected"/>
    </int2:bookmark>
    <int2:bookmark int2:bookmarkName="_Int_hUgvyvkc" int2:invalidationBookmarkName="" int2:hashCode="CDPHsY41xCq5vO" int2:id="L0Hu04wP">
      <int2:state int2:type="WordDesignerDefaultAnnotation" int2:value="Rejected"/>
    </int2:bookmark>
    <int2:bookmark int2:bookmarkName="_Int_Ukd7Uu8F" int2:invalidationBookmarkName="" int2:hashCode="VkXlbjG10ZNbpQ" int2:id="oPC3Q7Bg">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115C60"/>
    <w:rsid w:val="00155F74"/>
    <w:rsid w:val="00160B0A"/>
    <w:rsid w:val="00165FB5"/>
    <w:rsid w:val="0018324E"/>
    <w:rsid w:val="001A20E9"/>
    <w:rsid w:val="001B1870"/>
    <w:rsid w:val="001C20D6"/>
    <w:rsid w:val="001D5722"/>
    <w:rsid w:val="00215DB2"/>
    <w:rsid w:val="002A1D6F"/>
    <w:rsid w:val="002B0D13"/>
    <w:rsid w:val="002B6C40"/>
    <w:rsid w:val="002D2297"/>
    <w:rsid w:val="002F165B"/>
    <w:rsid w:val="002F6064"/>
    <w:rsid w:val="003153A7"/>
    <w:rsid w:val="00363BDB"/>
    <w:rsid w:val="003B7DDB"/>
    <w:rsid w:val="00415776"/>
    <w:rsid w:val="004A0F84"/>
    <w:rsid w:val="005069A6"/>
    <w:rsid w:val="00511DF7"/>
    <w:rsid w:val="005150B7"/>
    <w:rsid w:val="00543B20"/>
    <w:rsid w:val="00566D0D"/>
    <w:rsid w:val="005A4BAD"/>
    <w:rsid w:val="005D7CDE"/>
    <w:rsid w:val="005E769F"/>
    <w:rsid w:val="006261D3"/>
    <w:rsid w:val="006512EC"/>
    <w:rsid w:val="006A232C"/>
    <w:rsid w:val="006A395E"/>
    <w:rsid w:val="006B3EA4"/>
    <w:rsid w:val="006D2CF4"/>
    <w:rsid w:val="00712130"/>
    <w:rsid w:val="00723931"/>
    <w:rsid w:val="00733573"/>
    <w:rsid w:val="00741965"/>
    <w:rsid w:val="007450EC"/>
    <w:rsid w:val="00747645"/>
    <w:rsid w:val="00787024"/>
    <w:rsid w:val="00791D40"/>
    <w:rsid w:val="007A5672"/>
    <w:rsid w:val="007C6063"/>
    <w:rsid w:val="007D2D1E"/>
    <w:rsid w:val="007F31A6"/>
    <w:rsid w:val="00801098"/>
    <w:rsid w:val="008232F6"/>
    <w:rsid w:val="008328E6"/>
    <w:rsid w:val="00852016"/>
    <w:rsid w:val="008A123B"/>
    <w:rsid w:val="008A63D9"/>
    <w:rsid w:val="00933AC1"/>
    <w:rsid w:val="00952184"/>
    <w:rsid w:val="009B7883"/>
    <w:rsid w:val="009C1D53"/>
    <w:rsid w:val="009D248F"/>
    <w:rsid w:val="009E1E18"/>
    <w:rsid w:val="00A20313"/>
    <w:rsid w:val="00A54CA1"/>
    <w:rsid w:val="00A82D45"/>
    <w:rsid w:val="00AA66E7"/>
    <w:rsid w:val="00AB4485"/>
    <w:rsid w:val="00AC3FEB"/>
    <w:rsid w:val="00AC6029"/>
    <w:rsid w:val="00AE4925"/>
    <w:rsid w:val="00AE59A7"/>
    <w:rsid w:val="00B13DA7"/>
    <w:rsid w:val="00B31FEB"/>
    <w:rsid w:val="00B82460"/>
    <w:rsid w:val="00B92F7E"/>
    <w:rsid w:val="00BA67A7"/>
    <w:rsid w:val="00BE3644"/>
    <w:rsid w:val="00BF4A78"/>
    <w:rsid w:val="00C040AA"/>
    <w:rsid w:val="00C13A57"/>
    <w:rsid w:val="00C329A5"/>
    <w:rsid w:val="00C630B1"/>
    <w:rsid w:val="00C84039"/>
    <w:rsid w:val="00C92D48"/>
    <w:rsid w:val="00CA2C50"/>
    <w:rsid w:val="00CB6013"/>
    <w:rsid w:val="00CC3D84"/>
    <w:rsid w:val="00CC5B6D"/>
    <w:rsid w:val="00CE4EAE"/>
    <w:rsid w:val="00D35B13"/>
    <w:rsid w:val="00D52334"/>
    <w:rsid w:val="00D60B58"/>
    <w:rsid w:val="00DC089A"/>
    <w:rsid w:val="00DC42D7"/>
    <w:rsid w:val="00DC7448"/>
    <w:rsid w:val="00DE6BBC"/>
    <w:rsid w:val="00DE6E5D"/>
    <w:rsid w:val="00E05E84"/>
    <w:rsid w:val="00E11FD0"/>
    <w:rsid w:val="00E150D1"/>
    <w:rsid w:val="00E6163C"/>
    <w:rsid w:val="00E63447"/>
    <w:rsid w:val="00E91600"/>
    <w:rsid w:val="00EA0DF0"/>
    <w:rsid w:val="00EB0EDF"/>
    <w:rsid w:val="00F05D9F"/>
    <w:rsid w:val="00F073BC"/>
    <w:rsid w:val="00F07C9E"/>
    <w:rsid w:val="00F42603"/>
    <w:rsid w:val="00F51777"/>
    <w:rsid w:val="00F67004"/>
    <w:rsid w:val="00F77C81"/>
    <w:rsid w:val="00FC2C15"/>
    <w:rsid w:val="01E5030B"/>
    <w:rsid w:val="0372D3BA"/>
    <w:rsid w:val="0378B721"/>
    <w:rsid w:val="041A9514"/>
    <w:rsid w:val="06AA747C"/>
    <w:rsid w:val="0B4CD881"/>
    <w:rsid w:val="0D79F21A"/>
    <w:rsid w:val="0DB39E96"/>
    <w:rsid w:val="0E5739FC"/>
    <w:rsid w:val="11ABE88C"/>
    <w:rsid w:val="11D56F87"/>
    <w:rsid w:val="139BDF72"/>
    <w:rsid w:val="13F5F7FA"/>
    <w:rsid w:val="144ACAE5"/>
    <w:rsid w:val="14CBF177"/>
    <w:rsid w:val="16A5FD8A"/>
    <w:rsid w:val="182634DC"/>
    <w:rsid w:val="1BF79A56"/>
    <w:rsid w:val="1F46A931"/>
    <w:rsid w:val="1FA55102"/>
    <w:rsid w:val="1FCA48B3"/>
    <w:rsid w:val="208B8B64"/>
    <w:rsid w:val="20FCB98C"/>
    <w:rsid w:val="23421174"/>
    <w:rsid w:val="240F5416"/>
    <w:rsid w:val="24D74742"/>
    <w:rsid w:val="25806930"/>
    <w:rsid w:val="27B12F36"/>
    <w:rsid w:val="28AB61A7"/>
    <w:rsid w:val="28B76875"/>
    <w:rsid w:val="28B809F2"/>
    <w:rsid w:val="28ECD772"/>
    <w:rsid w:val="299375A5"/>
    <w:rsid w:val="29A8A7D8"/>
    <w:rsid w:val="29E70F9D"/>
    <w:rsid w:val="2B57B3C5"/>
    <w:rsid w:val="2D21305F"/>
    <w:rsid w:val="2D607681"/>
    <w:rsid w:val="2E3CEEFD"/>
    <w:rsid w:val="302B24E8"/>
    <w:rsid w:val="303AA748"/>
    <w:rsid w:val="30C9676C"/>
    <w:rsid w:val="3342ACE1"/>
    <w:rsid w:val="36781195"/>
    <w:rsid w:val="37785B01"/>
    <w:rsid w:val="38604640"/>
    <w:rsid w:val="38E011EE"/>
    <w:rsid w:val="3A0520ED"/>
    <w:rsid w:val="3F614921"/>
    <w:rsid w:val="40EC8007"/>
    <w:rsid w:val="42065F53"/>
    <w:rsid w:val="42CFDBC3"/>
    <w:rsid w:val="44467D66"/>
    <w:rsid w:val="44D2529C"/>
    <w:rsid w:val="4577D846"/>
    <w:rsid w:val="476D526B"/>
    <w:rsid w:val="478B24CC"/>
    <w:rsid w:val="4809F35E"/>
    <w:rsid w:val="48664BF9"/>
    <w:rsid w:val="4B23D3E5"/>
    <w:rsid w:val="4ED50CE8"/>
    <w:rsid w:val="51EA5148"/>
    <w:rsid w:val="52126751"/>
    <w:rsid w:val="52E9D846"/>
    <w:rsid w:val="56E0EB1C"/>
    <w:rsid w:val="5877C62D"/>
    <w:rsid w:val="59CD1BF1"/>
    <w:rsid w:val="5AE0D6DE"/>
    <w:rsid w:val="5DE74B3E"/>
    <w:rsid w:val="5ED2DDE0"/>
    <w:rsid w:val="5FC6E39E"/>
    <w:rsid w:val="6239850E"/>
    <w:rsid w:val="64373E42"/>
    <w:rsid w:val="64F3975D"/>
    <w:rsid w:val="6A2B6938"/>
    <w:rsid w:val="6A9E4F67"/>
    <w:rsid w:val="6ABBDF95"/>
    <w:rsid w:val="6D636D78"/>
    <w:rsid w:val="6F55D9CB"/>
    <w:rsid w:val="6FE3610E"/>
    <w:rsid w:val="745B75B5"/>
    <w:rsid w:val="749687AF"/>
    <w:rsid w:val="75FEA02F"/>
    <w:rsid w:val="7763357E"/>
    <w:rsid w:val="7869E786"/>
    <w:rsid w:val="7A05B7E7"/>
    <w:rsid w:val="7AB8A295"/>
    <w:rsid w:val="7B4A0CEE"/>
    <w:rsid w:val="7C66879A"/>
    <w:rsid w:val="7EB7A1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 Id="Rb5a1025852764a72"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1184A08B596B4BFB97658618A50E7664"/>
        <w:category>
          <w:name w:val="General"/>
          <w:gallery w:val="placeholder"/>
        </w:category>
        <w:types>
          <w:type w:val="bbPlcHdr"/>
        </w:types>
        <w:behaviors>
          <w:behavior w:val="content"/>
        </w:behaviors>
        <w:guid w:val="{86C9ADD8-E993-450F-97B6-7784CB8E09D3}"/>
      </w:docPartPr>
      <w:docPartBody>
        <w:p w:rsidR="6D636D78" w:rsidRDefault="00111775">
          <w:r w:rsidRPr="01E503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C6148"/>
    <w:rsid w:val="000F3C18"/>
    <w:rsid w:val="00111775"/>
    <w:rsid w:val="003A2EB7"/>
    <w:rsid w:val="003D3609"/>
    <w:rsid w:val="004122B1"/>
    <w:rsid w:val="00415776"/>
    <w:rsid w:val="00486815"/>
    <w:rsid w:val="00641F6D"/>
    <w:rsid w:val="006C1A4B"/>
    <w:rsid w:val="00736BF8"/>
    <w:rsid w:val="00801325"/>
    <w:rsid w:val="00802FE6"/>
    <w:rsid w:val="0088601F"/>
    <w:rsid w:val="0088791F"/>
    <w:rsid w:val="008F7034"/>
    <w:rsid w:val="00981655"/>
    <w:rsid w:val="009C4927"/>
    <w:rsid w:val="00A1700A"/>
    <w:rsid w:val="00C9391D"/>
    <w:rsid w:val="00CB0B54"/>
    <w:rsid w:val="00E612D9"/>
    <w:rsid w:val="00F62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25"/>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E0C87C06779140C9ACD766749EEA5D2E">
    <w:name w:val="E0C87C06779140C9ACD766749EEA5D2E"/>
    <w:rsid w:val="00801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nrollment Data" ma:contentTypeID="0x01010073F264EB98420441902D47145245CDE400A60FC78E79FE6A4698D32E90BEC985EA" ma:contentTypeVersion="" ma:contentTypeDescription="" ma:contentTypeScope="" ma:versionID="97d4e642a1efe1fc7188abb03c119242">
  <xsd:schema xmlns:xsd="http://www.w3.org/2001/XMLSchema" xmlns:xs="http://www.w3.org/2001/XMLSchema" xmlns:p="http://schemas.microsoft.com/office/2006/metadata/properties" xmlns:ns2="57f7b5ec-d6f9-4586-b8f1-4bafa1e1a135" xmlns:ns3="54bc9b7f-4f77-4257-a6fe-44295c405a32" targetNamespace="http://schemas.microsoft.com/office/2006/metadata/properties" ma:root="true" ma:fieldsID="380c87568260827f5ee076cffc1322dc" ns2:_="" ns3:_="">
    <xsd:import namespace="57f7b5ec-d6f9-4586-b8f1-4bafa1e1a135"/>
    <xsd:import namespace="54bc9b7f-4f77-4257-a6fe-44295c405a32"/>
    <xsd:element name="properties">
      <xsd:complexType>
        <xsd:sequence>
          <xsd:element name="documentManagement">
            <xsd:complexType>
              <xsd:all>
                <xsd:element ref="ns2:FundingYear" minOccurs="0"/>
                <xsd:element ref="ns2:StepInProces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7b5ec-d6f9-4586-b8f1-4bafa1e1a135" elementFormDefault="qualified">
    <xsd:import namespace="http://schemas.microsoft.com/office/2006/documentManagement/types"/>
    <xsd:import namespace="http://schemas.microsoft.com/office/infopath/2007/PartnerControls"/>
    <xsd:element name="FundingYear" ma:index="8" nillable="true" ma:displayName="Funding Year" ma:internalName="FundingYear">
      <xsd:simpleType>
        <xsd:restriction base="dms:Text">
          <xsd:maxLength value="4"/>
        </xsd:restriction>
      </xsd:simpleType>
    </xsd:element>
    <xsd:element name="StepInProcess" ma:index="9" nillable="true" ma:displayName="Step in Process" ma:format="Dropdown" ma:internalName="StepInProcess">
      <xsd:simpleType>
        <xsd:restriction base="dms:Choice">
          <xsd:enumeration value="Administrative"/>
          <xsd:enumeration value="Competitive Bidding"/>
          <xsd:enumeration value="Application"/>
          <xsd:enumeration value="Review"/>
          <xsd:enumeration value="Invoicing"/>
          <xsd:enumeration value="Management"/>
        </xsd:restriction>
      </xsd:simpleType>
    </xsd:element>
    <xsd:element name="TaxCatchAll" ma:index="11" nillable="true" ma:displayName="Taxonomy Catch All Column" ma:hidden="true" ma:list="{B1FDFA5A-E658-4E7A-AD73-609C9071C4FD}" ma:internalName="TaxCatchAll" ma:showField="CatchAllData" ma:web="{7f842e00-f2f2-4d76-a816-a23dbfddbf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bc9b7f-4f77-4257-a6fe-44295c405a32" elementFormDefault="qualified">
    <xsd:import namespace="http://schemas.microsoft.com/office/2006/documentManagement/types"/>
    <xsd:import namespace="http://schemas.microsoft.com/office/infopath/2007/PartnerControls"/>
    <xsd:element name="lcf76f155ced4ddcb4097134ff3c332f" ma:index="10"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7f7b5ec-d6f9-4586-b8f1-4bafa1e1a135" xsi:nil="true"/>
    <lcf76f155ced4ddcb4097134ff3c332f xmlns="54bc9b7f-4f77-4257-a6fe-44295c405a32" xsi:nil="true"/>
    <StepInProcess xmlns="57f7b5ec-d6f9-4586-b8f1-4bafa1e1a135" xsi:nil="true"/>
    <FundingYear xmlns="57f7b5ec-d6f9-4586-b8f1-4bafa1e1a1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AE1E-47BE-4798-9CB1-5B73ED76F688}"/>
</file>

<file path=customXml/itemProps2.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4c721806-d32e-47ce-9c3d-fe4f73903354"/>
    <ds:schemaRef ds:uri="ade3cc32-4eaa-4b02-8c20-acdbb6802bca"/>
  </ds:schemaRefs>
</ds:datastoreItem>
</file>

<file path=customXml/itemProps3.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4.xml><?xml version="1.0" encoding="utf-8"?>
<ds:datastoreItem xmlns:ds="http://schemas.openxmlformats.org/officeDocument/2006/customXml" ds:itemID="{9A016F01-80BE-41FE-8684-5784A567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4041</Words>
  <Characters>22618</Characters>
  <Application>Microsoft Office Word</Application>
  <DocSecurity>0</DocSecurity>
  <Lines>520</Lines>
  <Paragraphs>269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9</cp:revision>
  <dcterms:created xsi:type="dcterms:W3CDTF">2024-02-05T21:09:00Z</dcterms:created>
  <dcterms:modified xsi:type="dcterms:W3CDTF">2024-02-06T16:24:00Z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0x01010073F264EB98420441902D47145245CDE400A60FC78E79FE6A4698D32E90BEC985EA</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a2e6f9882f3c6a0c81fe9e1f66d861351dc249e9fe6bbd7ddde8e984e2ca0458</vt:lpwstr>
  </property>
</Properties>
</file>